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DEC" w:rsidRDefault="00830889">
      <w:pPr>
        <w:spacing w:after="0" w:line="259" w:lineRule="auto"/>
        <w:ind w:left="-5" w:right="0"/>
        <w:jc w:val="left"/>
      </w:pPr>
      <w:r>
        <w:rPr>
          <w:i/>
          <w:sz w:val="22"/>
        </w:rPr>
        <w:t xml:space="preserve">Allegato– Dichiarazione Assenza di Incompatibilità </w:t>
      </w:r>
    </w:p>
    <w:p w:rsidR="00B372A1" w:rsidRDefault="00B372A1">
      <w:pPr>
        <w:spacing w:after="0" w:line="259" w:lineRule="auto"/>
        <w:ind w:left="-1" w:right="5" w:firstLine="0"/>
        <w:jc w:val="right"/>
        <w:rPr>
          <w:sz w:val="22"/>
        </w:rPr>
      </w:pPr>
    </w:p>
    <w:p w:rsidR="00B372A1" w:rsidRDefault="00B372A1" w:rsidP="00B372A1">
      <w:pPr>
        <w:tabs>
          <w:tab w:val="left" w:pos="6225"/>
        </w:tabs>
        <w:spacing w:after="0" w:line="259" w:lineRule="auto"/>
        <w:ind w:left="-1" w:right="5" w:firstLine="0"/>
        <w:rPr>
          <w:sz w:val="22"/>
        </w:rPr>
      </w:pPr>
      <w:r>
        <w:rPr>
          <w:sz w:val="22"/>
        </w:rPr>
        <w:tab/>
      </w:r>
      <w:r w:rsidR="006F0746">
        <w:rPr>
          <w:noProof/>
          <w:sz w:val="22"/>
        </w:rPr>
        <w:drawing>
          <wp:inline distT="0" distB="0" distL="0" distR="0" wp14:anchorId="68F9834C">
            <wp:extent cx="5944235" cy="101219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4235" cy="1012190"/>
                    </a:xfrm>
                    <a:prstGeom prst="rect">
                      <a:avLst/>
                    </a:prstGeom>
                    <a:noFill/>
                  </pic:spPr>
                </pic:pic>
              </a:graphicData>
            </a:graphic>
          </wp:inline>
        </w:drawing>
      </w:r>
    </w:p>
    <w:p w:rsidR="00143DEC" w:rsidRDefault="00830889">
      <w:pPr>
        <w:spacing w:after="0" w:line="259" w:lineRule="auto"/>
        <w:ind w:left="0" w:right="0" w:firstLine="0"/>
        <w:jc w:val="right"/>
      </w:pPr>
      <w:r>
        <w:rPr>
          <w:rFonts w:ascii="Times New Roman" w:eastAsia="Times New Roman" w:hAnsi="Times New Roman" w:cs="Times New Roman"/>
        </w:rPr>
        <w:t xml:space="preserve"> </w:t>
      </w:r>
    </w:p>
    <w:p w:rsidR="004523F5" w:rsidRDefault="00830889" w:rsidP="00B372A1">
      <w:pPr>
        <w:spacing w:after="0" w:line="259" w:lineRule="auto"/>
        <w:ind w:right="45"/>
        <w:jc w:val="right"/>
        <w:rPr>
          <w:rFonts w:ascii="Times New Roman" w:eastAsia="Times New Roman" w:hAnsi="Times New Roman" w:cs="Times New Roman"/>
        </w:rPr>
      </w:pPr>
      <w:r>
        <w:rPr>
          <w:rFonts w:ascii="Times New Roman" w:eastAsia="Times New Roman" w:hAnsi="Times New Roman" w:cs="Times New Roman"/>
        </w:rPr>
        <w:t>Al Dirigente Scolastico</w:t>
      </w:r>
      <w:r w:rsidR="004523F5">
        <w:rPr>
          <w:rFonts w:ascii="Times New Roman" w:eastAsia="Times New Roman" w:hAnsi="Times New Roman" w:cs="Times New Roman"/>
        </w:rPr>
        <w:t xml:space="preserve"> </w:t>
      </w:r>
    </w:p>
    <w:p w:rsidR="00B372A1" w:rsidRDefault="004523F5" w:rsidP="00B372A1">
      <w:pPr>
        <w:spacing w:after="0" w:line="259" w:lineRule="auto"/>
        <w:ind w:right="45"/>
        <w:jc w:val="right"/>
        <w:rPr>
          <w:rFonts w:ascii="Times New Roman" w:eastAsia="Times New Roman" w:hAnsi="Times New Roman" w:cs="Times New Roman"/>
        </w:rPr>
      </w:pPr>
      <w:bookmarkStart w:id="0" w:name="_GoBack"/>
      <w:bookmarkEnd w:id="0"/>
      <w:r>
        <w:rPr>
          <w:rFonts w:ascii="Times New Roman" w:eastAsia="Times New Roman" w:hAnsi="Times New Roman" w:cs="Times New Roman"/>
        </w:rPr>
        <w:t>dell’Istituto Comprensivo</w:t>
      </w:r>
      <w:r w:rsidR="00B372A1">
        <w:rPr>
          <w:rFonts w:ascii="Times New Roman" w:eastAsia="Times New Roman" w:hAnsi="Times New Roman" w:cs="Times New Roman"/>
        </w:rPr>
        <w:t xml:space="preserve"> Montemiletto</w:t>
      </w:r>
    </w:p>
    <w:p w:rsidR="00B372A1" w:rsidRDefault="00B372A1" w:rsidP="00B372A1">
      <w:pPr>
        <w:spacing w:after="0" w:line="259" w:lineRule="auto"/>
        <w:ind w:right="45"/>
        <w:jc w:val="right"/>
        <w:rPr>
          <w:rFonts w:ascii="Times New Roman" w:eastAsia="Times New Roman" w:hAnsi="Times New Roman" w:cs="Times New Roman"/>
        </w:rPr>
      </w:pPr>
    </w:p>
    <w:p w:rsidR="00143DEC" w:rsidRDefault="00830889" w:rsidP="00B372A1">
      <w:pPr>
        <w:spacing w:after="0" w:line="259" w:lineRule="auto"/>
        <w:ind w:right="45"/>
        <w:jc w:val="right"/>
      </w:pPr>
      <w:r>
        <w:rPr>
          <w:rFonts w:ascii="Times New Roman" w:eastAsia="Times New Roman" w:hAnsi="Times New Roman" w:cs="Times New Roman"/>
        </w:rPr>
        <w:t xml:space="preserve"> </w:t>
      </w:r>
    </w:p>
    <w:p w:rsidR="00B372A1" w:rsidRPr="006F0746" w:rsidRDefault="00830889" w:rsidP="00B372A1">
      <w:pPr>
        <w:spacing w:after="0" w:line="240" w:lineRule="auto"/>
        <w:ind w:left="1020" w:right="58" w:hanging="1020"/>
        <w:rPr>
          <w:rFonts w:ascii="Times New Roman" w:hAnsi="Times New Roman" w:cs="Times New Roman"/>
        </w:rPr>
      </w:pPr>
      <w:r>
        <w:rPr>
          <w:b/>
        </w:rPr>
        <w:t xml:space="preserve">Oggetto: </w:t>
      </w:r>
      <w:r w:rsidRPr="006F0746">
        <w:rPr>
          <w:rFonts w:ascii="Times New Roman" w:hAnsi="Times New Roman" w:cs="Times New Roman"/>
          <w:b/>
        </w:rPr>
        <w:t xml:space="preserve">Dichiarazione di inesistenza di incompatibilità relativa all’attribuzione dell’incarico di </w:t>
      </w:r>
      <w:r w:rsidR="00B372A1" w:rsidRPr="006F0746">
        <w:rPr>
          <w:rFonts w:ascii="Times New Roman" w:hAnsi="Times New Roman" w:cs="Times New Roman"/>
          <w:b/>
        </w:rPr>
        <w:t>collaudatore</w:t>
      </w:r>
      <w:r w:rsidR="006F0746">
        <w:rPr>
          <w:rFonts w:ascii="Times New Roman" w:hAnsi="Times New Roman" w:cs="Times New Roman"/>
          <w:b/>
        </w:rPr>
        <w:t xml:space="preserve"> </w:t>
      </w:r>
      <w:r w:rsidRPr="006F0746">
        <w:rPr>
          <w:rFonts w:ascii="Times New Roman" w:hAnsi="Times New Roman" w:cs="Times New Roman"/>
        </w:rPr>
        <w:t xml:space="preserve">per la realizzazione </w:t>
      </w:r>
      <w:r w:rsidR="00B372A1" w:rsidRPr="006F0746">
        <w:rPr>
          <w:rFonts w:ascii="Times New Roman" w:hAnsi="Times New Roman" w:cs="Times New Roman"/>
        </w:rPr>
        <w:t>del progetto nell’ambito del Programma Operativo Complementare (POC) “Per la Scuola” 2014-2020 finanziato con il Fondo di Rotazione (</w:t>
      </w:r>
      <w:proofErr w:type="spellStart"/>
      <w:r w:rsidR="00B372A1" w:rsidRPr="006F0746">
        <w:rPr>
          <w:rFonts w:ascii="Times New Roman" w:hAnsi="Times New Roman" w:cs="Times New Roman"/>
        </w:rPr>
        <w:t>FdR</w:t>
      </w:r>
      <w:proofErr w:type="spellEnd"/>
      <w:r w:rsidR="00B372A1" w:rsidRPr="006F0746">
        <w:rPr>
          <w:rFonts w:ascii="Times New Roman" w:hAnsi="Times New Roman" w:cs="Times New Roman"/>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w:t>
      </w:r>
      <w:proofErr w:type="spellStart"/>
      <w:r w:rsidR="00B372A1" w:rsidRPr="006F0746">
        <w:rPr>
          <w:rFonts w:ascii="Times New Roman" w:hAnsi="Times New Roman" w:cs="Times New Roman"/>
        </w:rPr>
        <w:t>Prot</w:t>
      </w:r>
      <w:proofErr w:type="spellEnd"/>
      <w:r w:rsidR="00B372A1" w:rsidRPr="006F0746">
        <w:rPr>
          <w:rFonts w:ascii="Times New Roman" w:hAnsi="Times New Roman" w:cs="Times New Roman"/>
        </w:rPr>
        <w:t xml:space="preserve">. 95450 del 24/04/2026 – “Acquisto di </w:t>
      </w:r>
      <w:proofErr w:type="spellStart"/>
      <w:r w:rsidR="00B372A1" w:rsidRPr="006F0746">
        <w:rPr>
          <w:rFonts w:ascii="Times New Roman" w:hAnsi="Times New Roman" w:cs="Times New Roman"/>
        </w:rPr>
        <w:t>tablet</w:t>
      </w:r>
      <w:proofErr w:type="spellEnd"/>
      <w:r w:rsidR="00B372A1" w:rsidRPr="006F0746">
        <w:rPr>
          <w:rFonts w:ascii="Times New Roman" w:hAnsi="Times New Roman" w:cs="Times New Roman"/>
        </w:rPr>
        <w:t>, PC, dispositivi digitali, libri e sussidi didattici da concedere in comodato d’uso al personale della scuola”.</w:t>
      </w:r>
    </w:p>
    <w:p w:rsidR="00B372A1" w:rsidRPr="006F0746" w:rsidRDefault="00B372A1" w:rsidP="00B372A1">
      <w:pPr>
        <w:spacing w:after="0" w:line="240" w:lineRule="auto"/>
        <w:ind w:left="1020" w:right="58" w:firstLine="0"/>
        <w:rPr>
          <w:rFonts w:ascii="Times New Roman" w:hAnsi="Times New Roman" w:cs="Times New Roman"/>
          <w:b/>
        </w:rPr>
      </w:pPr>
      <w:r w:rsidRPr="006F0746">
        <w:rPr>
          <w:rFonts w:ascii="Times New Roman" w:hAnsi="Times New Roman" w:cs="Times New Roman"/>
          <w:b/>
        </w:rPr>
        <w:t>CUP: G94D26001530007</w:t>
      </w:r>
    </w:p>
    <w:p w:rsidR="00B372A1" w:rsidRPr="006F0746" w:rsidRDefault="00B372A1" w:rsidP="00B372A1">
      <w:pPr>
        <w:spacing w:after="0" w:line="240" w:lineRule="auto"/>
        <w:ind w:left="1020" w:right="58" w:firstLine="0"/>
        <w:rPr>
          <w:rFonts w:ascii="Times New Roman" w:hAnsi="Times New Roman" w:cs="Times New Roman"/>
          <w:b/>
        </w:rPr>
      </w:pPr>
      <w:r w:rsidRPr="006F0746">
        <w:rPr>
          <w:rFonts w:ascii="Times New Roman" w:hAnsi="Times New Roman" w:cs="Times New Roman"/>
          <w:b/>
        </w:rPr>
        <w:t>Codice Progetto: 10.8.6A-FDRPOC-CA-2026-109</w:t>
      </w:r>
    </w:p>
    <w:p w:rsidR="00B372A1" w:rsidRPr="006F0746" w:rsidRDefault="00B372A1" w:rsidP="00B372A1">
      <w:pPr>
        <w:spacing w:after="0" w:line="240" w:lineRule="auto"/>
        <w:ind w:left="1020" w:right="58" w:hanging="1020"/>
        <w:rPr>
          <w:rFonts w:ascii="Times New Roman" w:hAnsi="Times New Roman" w:cs="Times New Roman"/>
        </w:rPr>
      </w:pPr>
    </w:p>
    <w:p w:rsidR="00B372A1" w:rsidRPr="006F0746" w:rsidRDefault="00B372A1" w:rsidP="00B372A1">
      <w:pPr>
        <w:spacing w:after="0" w:line="240" w:lineRule="auto"/>
        <w:ind w:left="1020" w:right="58" w:hanging="1020"/>
        <w:rPr>
          <w:rFonts w:ascii="Times New Roman" w:hAnsi="Times New Roman" w:cs="Times New Roman"/>
          <w:u w:val="single" w:color="000000"/>
        </w:rPr>
      </w:pPr>
    </w:p>
    <w:p w:rsidR="00143DEC" w:rsidRDefault="00830889" w:rsidP="00B372A1">
      <w:pPr>
        <w:spacing w:after="0" w:line="240" w:lineRule="auto"/>
        <w:ind w:left="0" w:right="58" w:hanging="27"/>
        <w:rPr>
          <w:rFonts w:ascii="Times New Roman" w:hAnsi="Times New Roman" w:cs="Times New Roman"/>
        </w:rPr>
      </w:pPr>
      <w:r w:rsidRPr="006F0746">
        <w:rPr>
          <w:rFonts w:ascii="Times New Roman" w:hAnsi="Times New Roman" w:cs="Times New Roman"/>
        </w:rPr>
        <w:t xml:space="preserve">Il/La sottoscritto/a _______________________________________________________________ nato/a </w:t>
      </w:r>
      <w:proofErr w:type="spellStart"/>
      <w:r w:rsidRPr="006F0746">
        <w:rPr>
          <w:rFonts w:ascii="Times New Roman" w:hAnsi="Times New Roman" w:cs="Times New Roman"/>
        </w:rPr>
        <w:t>a</w:t>
      </w:r>
      <w:proofErr w:type="spellEnd"/>
      <w:r w:rsidRPr="006F0746">
        <w:rPr>
          <w:rFonts w:ascii="Times New Roman" w:hAnsi="Times New Roman" w:cs="Times New Roman"/>
        </w:rPr>
        <w:t xml:space="preserve"> ____________________ </w:t>
      </w:r>
      <w:proofErr w:type="spellStart"/>
      <w:r w:rsidRPr="006F0746">
        <w:rPr>
          <w:rFonts w:ascii="Times New Roman" w:hAnsi="Times New Roman" w:cs="Times New Roman"/>
        </w:rPr>
        <w:t>prov</w:t>
      </w:r>
      <w:proofErr w:type="spellEnd"/>
      <w:r w:rsidRPr="006F0746">
        <w:rPr>
          <w:rFonts w:ascii="Times New Roman" w:hAnsi="Times New Roman" w:cs="Times New Roman"/>
        </w:rPr>
        <w:t xml:space="preserve">. (___), in data ___/___/_______, C.F. ___________________________, in relazione all’incarico di </w:t>
      </w:r>
      <w:proofErr w:type="gramStart"/>
      <w:r w:rsidR="00B372A1" w:rsidRPr="006F0746">
        <w:rPr>
          <w:rFonts w:ascii="Times New Roman" w:hAnsi="Times New Roman" w:cs="Times New Roman"/>
        </w:rPr>
        <w:t xml:space="preserve">Collaudatore </w:t>
      </w:r>
      <w:r w:rsidRPr="006F0746">
        <w:rPr>
          <w:rFonts w:ascii="Times New Roman" w:hAnsi="Times New Roman" w:cs="Times New Roman"/>
        </w:rPr>
        <w:t xml:space="preserve"> specificato</w:t>
      </w:r>
      <w:proofErr w:type="gramEnd"/>
      <w:r w:rsidRPr="006F0746">
        <w:rPr>
          <w:rFonts w:ascii="Times New Roman" w:hAnsi="Times New Roman" w:cs="Times New Roman"/>
        </w:rPr>
        <w:t xml:space="preserve"> in oggetto </w:t>
      </w:r>
    </w:p>
    <w:p w:rsidR="00830889" w:rsidRPr="006F0746" w:rsidRDefault="00830889" w:rsidP="00B372A1">
      <w:pPr>
        <w:spacing w:after="0" w:line="240" w:lineRule="auto"/>
        <w:ind w:left="0" w:right="58" w:hanging="27"/>
        <w:rPr>
          <w:rFonts w:ascii="Times New Roman" w:hAnsi="Times New Roman" w:cs="Times New Roman"/>
        </w:rPr>
      </w:pPr>
    </w:p>
    <w:p w:rsidR="00B372A1" w:rsidRPr="006F0746" w:rsidRDefault="00B372A1">
      <w:pPr>
        <w:spacing w:after="0" w:line="259" w:lineRule="auto"/>
        <w:ind w:left="0" w:right="624" w:firstLine="0"/>
        <w:jc w:val="center"/>
        <w:rPr>
          <w:rFonts w:ascii="Times New Roman" w:hAnsi="Times New Roman" w:cs="Times New Roman"/>
          <w:sz w:val="22"/>
        </w:rPr>
      </w:pPr>
    </w:p>
    <w:p w:rsidR="00143DEC" w:rsidRPr="006F0746" w:rsidRDefault="00830889">
      <w:pPr>
        <w:spacing w:after="0" w:line="259" w:lineRule="auto"/>
        <w:ind w:left="0" w:right="624" w:firstLine="0"/>
        <w:jc w:val="center"/>
        <w:rPr>
          <w:rFonts w:ascii="Times New Roman" w:hAnsi="Times New Roman" w:cs="Times New Roman"/>
        </w:rPr>
      </w:pPr>
      <w:r w:rsidRPr="006F0746">
        <w:rPr>
          <w:rFonts w:ascii="Times New Roman" w:hAnsi="Times New Roman" w:cs="Times New Roman"/>
          <w:sz w:val="22"/>
        </w:rPr>
        <w:t xml:space="preserve">*** </w:t>
      </w:r>
    </w:p>
    <w:tbl>
      <w:tblPr>
        <w:tblStyle w:val="TableGrid"/>
        <w:tblW w:w="10592" w:type="dxa"/>
        <w:tblInd w:w="0" w:type="dxa"/>
        <w:tblLook w:val="04A0" w:firstRow="1" w:lastRow="0" w:firstColumn="1" w:lastColumn="0" w:noHBand="0" w:noVBand="1"/>
      </w:tblPr>
      <w:tblGrid>
        <w:gridCol w:w="992"/>
        <w:gridCol w:w="9600"/>
      </w:tblGrid>
      <w:tr w:rsidR="00143DEC" w:rsidRPr="006F0746">
        <w:trPr>
          <w:trHeight w:val="591"/>
        </w:trPr>
        <w:tc>
          <w:tcPr>
            <w:tcW w:w="992" w:type="dxa"/>
            <w:tcBorders>
              <w:top w:val="nil"/>
              <w:left w:val="nil"/>
              <w:bottom w:val="nil"/>
              <w:right w:val="nil"/>
            </w:tcBorders>
          </w:tcPr>
          <w:p w:rsidR="00143DEC" w:rsidRPr="006F0746" w:rsidRDefault="00830889">
            <w:pPr>
              <w:spacing w:after="0" w:line="259" w:lineRule="auto"/>
              <w:ind w:left="0" w:right="0" w:firstLine="0"/>
              <w:jc w:val="left"/>
              <w:rPr>
                <w:rFonts w:ascii="Times New Roman" w:hAnsi="Times New Roman" w:cs="Times New Roman"/>
              </w:rPr>
            </w:pPr>
            <w:r w:rsidRPr="006F0746">
              <w:rPr>
                <w:rFonts w:ascii="Times New Roman" w:hAnsi="Times New Roman" w:cs="Times New Roman"/>
                <w:b/>
              </w:rPr>
              <w:t xml:space="preserve">VISTA </w:t>
            </w:r>
          </w:p>
        </w:tc>
        <w:tc>
          <w:tcPr>
            <w:tcW w:w="9600" w:type="dxa"/>
            <w:tcBorders>
              <w:top w:val="nil"/>
              <w:left w:val="nil"/>
              <w:bottom w:val="nil"/>
              <w:right w:val="nil"/>
            </w:tcBorders>
          </w:tcPr>
          <w:p w:rsidR="00143DEC" w:rsidRPr="006F0746" w:rsidRDefault="00830889">
            <w:pPr>
              <w:spacing w:after="0" w:line="259" w:lineRule="auto"/>
              <w:ind w:left="2" w:right="0" w:firstLine="0"/>
              <w:rPr>
                <w:rFonts w:ascii="Times New Roman" w:hAnsi="Times New Roman" w:cs="Times New Roman"/>
              </w:rPr>
            </w:pPr>
            <w:proofErr w:type="gramStart"/>
            <w:r w:rsidRPr="006F0746">
              <w:rPr>
                <w:rFonts w:ascii="Times New Roman" w:hAnsi="Times New Roman" w:cs="Times New Roman"/>
              </w:rPr>
              <w:t>la</w:t>
            </w:r>
            <w:proofErr w:type="gramEnd"/>
            <w:r w:rsidRPr="006F0746">
              <w:rPr>
                <w:rFonts w:ascii="Times New Roman" w:hAnsi="Times New Roman" w:cs="Times New Roman"/>
              </w:rPr>
              <w:t xml:space="preserve"> legge 7 agosto 1990, n. 241, recante «</w:t>
            </w:r>
            <w:r w:rsidRPr="006F0746">
              <w:rPr>
                <w:rFonts w:ascii="Times New Roman" w:hAnsi="Times New Roman" w:cs="Times New Roman"/>
                <w:i/>
              </w:rPr>
              <w:t>Nuove norme in materia di procedimento amministrativo e di diritto di accesso ai documenti amministrativi</w:t>
            </w:r>
            <w:r w:rsidRPr="006F0746">
              <w:rPr>
                <w:rFonts w:ascii="Times New Roman" w:hAnsi="Times New Roman" w:cs="Times New Roman"/>
              </w:rPr>
              <w:t xml:space="preserve">»; </w:t>
            </w:r>
          </w:p>
        </w:tc>
      </w:tr>
      <w:tr w:rsidR="00143DEC" w:rsidRPr="006F0746">
        <w:trPr>
          <w:trHeight w:val="353"/>
        </w:trPr>
        <w:tc>
          <w:tcPr>
            <w:tcW w:w="992" w:type="dxa"/>
            <w:tcBorders>
              <w:top w:val="nil"/>
              <w:left w:val="nil"/>
              <w:bottom w:val="nil"/>
              <w:right w:val="nil"/>
            </w:tcBorders>
          </w:tcPr>
          <w:p w:rsidR="00143DEC" w:rsidRPr="006F0746" w:rsidRDefault="00830889">
            <w:pPr>
              <w:spacing w:after="0" w:line="259" w:lineRule="auto"/>
              <w:ind w:left="0" w:right="0" w:firstLine="0"/>
              <w:jc w:val="left"/>
              <w:rPr>
                <w:rFonts w:ascii="Times New Roman" w:hAnsi="Times New Roman" w:cs="Times New Roman"/>
              </w:rPr>
            </w:pPr>
            <w:r w:rsidRPr="006F0746">
              <w:rPr>
                <w:rFonts w:ascii="Times New Roman" w:hAnsi="Times New Roman" w:cs="Times New Roman"/>
                <w:b/>
              </w:rPr>
              <w:t>VISTI</w:t>
            </w:r>
            <w:r w:rsidRPr="006F0746">
              <w:rPr>
                <w:rFonts w:ascii="Times New Roman" w:hAnsi="Times New Roman" w:cs="Times New Roman"/>
              </w:rPr>
              <w:t xml:space="preserve"> </w:t>
            </w:r>
          </w:p>
        </w:tc>
        <w:tc>
          <w:tcPr>
            <w:tcW w:w="9600" w:type="dxa"/>
            <w:tcBorders>
              <w:top w:val="nil"/>
              <w:left w:val="nil"/>
              <w:bottom w:val="nil"/>
              <w:right w:val="nil"/>
            </w:tcBorders>
          </w:tcPr>
          <w:p w:rsidR="00143DEC" w:rsidRPr="006F0746" w:rsidRDefault="00830889">
            <w:pPr>
              <w:spacing w:after="0" w:line="259" w:lineRule="auto"/>
              <w:ind w:left="0" w:right="0" w:firstLine="0"/>
              <w:jc w:val="left"/>
              <w:rPr>
                <w:rFonts w:ascii="Times New Roman" w:hAnsi="Times New Roman" w:cs="Times New Roman"/>
              </w:rPr>
            </w:pPr>
            <w:proofErr w:type="gramStart"/>
            <w:r w:rsidRPr="006F0746">
              <w:rPr>
                <w:rFonts w:ascii="Times New Roman" w:hAnsi="Times New Roman" w:cs="Times New Roman"/>
              </w:rPr>
              <w:t>in</w:t>
            </w:r>
            <w:proofErr w:type="gramEnd"/>
            <w:r w:rsidRPr="006F0746">
              <w:rPr>
                <w:rFonts w:ascii="Times New Roman" w:hAnsi="Times New Roman" w:cs="Times New Roman"/>
              </w:rPr>
              <w:t xml:space="preserve"> particolare, gli articoli 5 e 6-</w:t>
            </w:r>
            <w:r w:rsidRPr="006F0746">
              <w:rPr>
                <w:rFonts w:ascii="Times New Roman" w:hAnsi="Times New Roman" w:cs="Times New Roman"/>
                <w:i/>
              </w:rPr>
              <w:t>bis</w:t>
            </w:r>
            <w:r w:rsidRPr="006F0746">
              <w:rPr>
                <w:rFonts w:ascii="Times New Roman" w:hAnsi="Times New Roman" w:cs="Times New Roman"/>
              </w:rPr>
              <w:t xml:space="preserve">della predetta legge; </w:t>
            </w:r>
          </w:p>
        </w:tc>
      </w:tr>
      <w:tr w:rsidR="00143DEC" w:rsidRPr="006F0746">
        <w:trPr>
          <w:trHeight w:val="646"/>
        </w:trPr>
        <w:tc>
          <w:tcPr>
            <w:tcW w:w="992" w:type="dxa"/>
            <w:tcBorders>
              <w:top w:val="nil"/>
              <w:left w:val="nil"/>
              <w:bottom w:val="nil"/>
              <w:right w:val="nil"/>
            </w:tcBorders>
          </w:tcPr>
          <w:p w:rsidR="00143DEC" w:rsidRPr="006F0746" w:rsidRDefault="00830889">
            <w:pPr>
              <w:spacing w:after="0" w:line="259" w:lineRule="auto"/>
              <w:ind w:left="0" w:right="0" w:firstLine="0"/>
              <w:jc w:val="left"/>
              <w:rPr>
                <w:rFonts w:ascii="Times New Roman" w:hAnsi="Times New Roman" w:cs="Times New Roman"/>
              </w:rPr>
            </w:pPr>
            <w:r w:rsidRPr="006F0746">
              <w:rPr>
                <w:rFonts w:ascii="Times New Roman" w:hAnsi="Times New Roman" w:cs="Times New Roman"/>
                <w:b/>
              </w:rPr>
              <w:t xml:space="preserve">VISTO </w:t>
            </w:r>
          </w:p>
        </w:tc>
        <w:tc>
          <w:tcPr>
            <w:tcW w:w="9600" w:type="dxa"/>
            <w:tcBorders>
              <w:top w:val="nil"/>
              <w:left w:val="nil"/>
              <w:bottom w:val="nil"/>
              <w:right w:val="nil"/>
            </w:tcBorders>
          </w:tcPr>
          <w:p w:rsidR="00143DEC" w:rsidRPr="006F0746" w:rsidRDefault="00830889">
            <w:pPr>
              <w:spacing w:after="0" w:line="259" w:lineRule="auto"/>
              <w:ind w:left="0" w:right="0" w:firstLine="0"/>
              <w:rPr>
                <w:rFonts w:ascii="Times New Roman" w:hAnsi="Times New Roman" w:cs="Times New Roman"/>
              </w:rPr>
            </w:pPr>
            <w:proofErr w:type="gramStart"/>
            <w:r w:rsidRPr="006F0746">
              <w:rPr>
                <w:rFonts w:ascii="Times New Roman" w:hAnsi="Times New Roman" w:cs="Times New Roman"/>
              </w:rPr>
              <w:t>il</w:t>
            </w:r>
            <w:proofErr w:type="gramEnd"/>
            <w:r w:rsidRPr="006F0746">
              <w:rPr>
                <w:rFonts w:ascii="Times New Roman" w:hAnsi="Times New Roman" w:cs="Times New Roman"/>
              </w:rPr>
              <w:t xml:space="preserve"> decreto legislativo 30 marzo 2001, n. 165, recante «</w:t>
            </w:r>
            <w:r w:rsidRPr="006F0746">
              <w:rPr>
                <w:rFonts w:ascii="Times New Roman" w:hAnsi="Times New Roman" w:cs="Times New Roman"/>
                <w:i/>
              </w:rPr>
              <w:t>Norme generali sull’ordinamento del lavoro alle dipendenze delle amministrazioni pubbliche</w:t>
            </w:r>
            <w:r w:rsidRPr="006F0746">
              <w:rPr>
                <w:rFonts w:ascii="Times New Roman" w:hAnsi="Times New Roman" w:cs="Times New Roman"/>
              </w:rPr>
              <w:t xml:space="preserve">»; </w:t>
            </w:r>
          </w:p>
        </w:tc>
      </w:tr>
      <w:tr w:rsidR="00143DEC" w:rsidRPr="006F0746">
        <w:trPr>
          <w:trHeight w:val="938"/>
        </w:trPr>
        <w:tc>
          <w:tcPr>
            <w:tcW w:w="992" w:type="dxa"/>
            <w:tcBorders>
              <w:top w:val="nil"/>
              <w:left w:val="nil"/>
              <w:bottom w:val="nil"/>
              <w:right w:val="nil"/>
            </w:tcBorders>
          </w:tcPr>
          <w:p w:rsidR="00143DEC" w:rsidRPr="006F0746" w:rsidRDefault="00830889">
            <w:pPr>
              <w:spacing w:after="0" w:line="259" w:lineRule="auto"/>
              <w:ind w:left="0" w:right="0" w:firstLine="0"/>
              <w:jc w:val="left"/>
              <w:rPr>
                <w:rFonts w:ascii="Times New Roman" w:hAnsi="Times New Roman" w:cs="Times New Roman"/>
              </w:rPr>
            </w:pPr>
            <w:r w:rsidRPr="006F0746">
              <w:rPr>
                <w:rFonts w:ascii="Times New Roman" w:hAnsi="Times New Roman" w:cs="Times New Roman"/>
                <w:b/>
              </w:rPr>
              <w:t xml:space="preserve">VISTO </w:t>
            </w:r>
          </w:p>
        </w:tc>
        <w:tc>
          <w:tcPr>
            <w:tcW w:w="9600" w:type="dxa"/>
            <w:tcBorders>
              <w:top w:val="nil"/>
              <w:left w:val="nil"/>
              <w:bottom w:val="nil"/>
              <w:right w:val="nil"/>
            </w:tcBorders>
          </w:tcPr>
          <w:p w:rsidR="00143DEC" w:rsidRPr="006F0746" w:rsidRDefault="00830889">
            <w:pPr>
              <w:spacing w:after="0" w:line="259" w:lineRule="auto"/>
              <w:ind w:left="0" w:right="53" w:firstLine="0"/>
              <w:rPr>
                <w:rFonts w:ascii="Times New Roman" w:hAnsi="Times New Roman" w:cs="Times New Roman"/>
              </w:rPr>
            </w:pPr>
            <w:proofErr w:type="gramStart"/>
            <w:r w:rsidRPr="006F0746">
              <w:rPr>
                <w:rFonts w:ascii="Times New Roman" w:hAnsi="Times New Roman" w:cs="Times New Roman"/>
              </w:rPr>
              <w:t>il</w:t>
            </w:r>
            <w:proofErr w:type="gramEnd"/>
            <w:r w:rsidRPr="006F0746">
              <w:rPr>
                <w:rFonts w:ascii="Times New Roman" w:hAnsi="Times New Roman" w:cs="Times New Roman"/>
              </w:rPr>
              <w:t xml:space="preserve"> decreto legislativo 8 aprile 2013, n. 39, recante «</w:t>
            </w:r>
            <w:r w:rsidRPr="006F0746">
              <w:rPr>
                <w:rFonts w:ascii="Times New Roman" w:hAnsi="Times New Roman" w:cs="Times New Roman"/>
                <w:i/>
              </w:rPr>
              <w:t xml:space="preserve">Disposizioni in materia di </w:t>
            </w:r>
            <w:proofErr w:type="spellStart"/>
            <w:r w:rsidRPr="006F0746">
              <w:rPr>
                <w:rFonts w:ascii="Times New Roman" w:hAnsi="Times New Roman" w:cs="Times New Roman"/>
                <w:i/>
              </w:rPr>
              <w:t>inconferibilità</w:t>
            </w:r>
            <w:proofErr w:type="spellEnd"/>
            <w:r w:rsidRPr="006F0746">
              <w:rPr>
                <w:rFonts w:ascii="Times New Roman" w:hAnsi="Times New Roman" w:cs="Times New Roman"/>
                <w:i/>
              </w:rPr>
              <w:t xml:space="preserve"> e incompatibilità di incarichi presso le pubbliche amministrazioni e presso gli enti privati in controllo pubblico, a norma dell'articolo 1, commi 49 e 50, della legge 6 novembre 2012, n. 190</w:t>
            </w:r>
            <w:r w:rsidRPr="006F0746">
              <w:rPr>
                <w:rFonts w:ascii="Times New Roman" w:hAnsi="Times New Roman" w:cs="Times New Roman"/>
              </w:rPr>
              <w:t>»;</w:t>
            </w:r>
            <w:r w:rsidRPr="006F0746">
              <w:rPr>
                <w:rFonts w:ascii="Times New Roman" w:hAnsi="Times New Roman" w:cs="Times New Roman"/>
                <w:b/>
              </w:rPr>
              <w:t xml:space="preserve"> </w:t>
            </w:r>
          </w:p>
        </w:tc>
      </w:tr>
      <w:tr w:rsidR="00143DEC" w:rsidRPr="006F0746">
        <w:trPr>
          <w:trHeight w:val="646"/>
        </w:trPr>
        <w:tc>
          <w:tcPr>
            <w:tcW w:w="992" w:type="dxa"/>
            <w:tcBorders>
              <w:top w:val="nil"/>
              <w:left w:val="nil"/>
              <w:bottom w:val="nil"/>
              <w:right w:val="nil"/>
            </w:tcBorders>
          </w:tcPr>
          <w:p w:rsidR="00143DEC" w:rsidRPr="006F0746" w:rsidRDefault="00830889">
            <w:pPr>
              <w:spacing w:after="0" w:line="259" w:lineRule="auto"/>
              <w:ind w:left="0" w:right="0" w:firstLine="0"/>
              <w:jc w:val="left"/>
              <w:rPr>
                <w:rFonts w:ascii="Times New Roman" w:hAnsi="Times New Roman" w:cs="Times New Roman"/>
              </w:rPr>
            </w:pPr>
            <w:r w:rsidRPr="006F0746">
              <w:rPr>
                <w:rFonts w:ascii="Times New Roman" w:hAnsi="Times New Roman" w:cs="Times New Roman"/>
                <w:b/>
              </w:rPr>
              <w:t>VISTO</w:t>
            </w:r>
            <w:r w:rsidRPr="006F0746">
              <w:rPr>
                <w:rFonts w:ascii="Times New Roman" w:hAnsi="Times New Roman" w:cs="Times New Roman"/>
              </w:rPr>
              <w:t xml:space="preserve"> </w:t>
            </w:r>
          </w:p>
        </w:tc>
        <w:tc>
          <w:tcPr>
            <w:tcW w:w="9600" w:type="dxa"/>
            <w:tcBorders>
              <w:top w:val="nil"/>
              <w:left w:val="nil"/>
              <w:bottom w:val="nil"/>
              <w:right w:val="nil"/>
            </w:tcBorders>
          </w:tcPr>
          <w:p w:rsidR="00143DEC" w:rsidRPr="006F0746" w:rsidRDefault="00830889">
            <w:pPr>
              <w:spacing w:after="0" w:line="259" w:lineRule="auto"/>
              <w:ind w:left="0" w:right="0" w:firstLine="0"/>
              <w:jc w:val="left"/>
              <w:rPr>
                <w:rFonts w:ascii="Times New Roman" w:hAnsi="Times New Roman" w:cs="Times New Roman"/>
              </w:rPr>
            </w:pPr>
            <w:proofErr w:type="gramStart"/>
            <w:r w:rsidRPr="006F0746">
              <w:rPr>
                <w:rFonts w:ascii="Times New Roman" w:hAnsi="Times New Roman" w:cs="Times New Roman"/>
              </w:rPr>
              <w:t>il</w:t>
            </w:r>
            <w:proofErr w:type="gramEnd"/>
            <w:r w:rsidRPr="006F0746">
              <w:rPr>
                <w:rFonts w:ascii="Times New Roman" w:hAnsi="Times New Roman" w:cs="Times New Roman"/>
              </w:rPr>
              <w:t xml:space="preserve"> Codice di comportamento dei dipendenti del Ministero dell’istruzione, adottato con D.M. del 26 aprile 2022, n. 105; </w:t>
            </w:r>
          </w:p>
        </w:tc>
      </w:tr>
      <w:tr w:rsidR="00143DEC" w:rsidRPr="006F0746">
        <w:trPr>
          <w:trHeight w:val="591"/>
        </w:trPr>
        <w:tc>
          <w:tcPr>
            <w:tcW w:w="992" w:type="dxa"/>
            <w:tcBorders>
              <w:top w:val="nil"/>
              <w:left w:val="nil"/>
              <w:bottom w:val="nil"/>
              <w:right w:val="nil"/>
            </w:tcBorders>
          </w:tcPr>
          <w:p w:rsidR="00143DEC" w:rsidRPr="006F0746" w:rsidRDefault="00830889">
            <w:pPr>
              <w:spacing w:after="0" w:line="259" w:lineRule="auto"/>
              <w:ind w:left="0" w:right="0" w:firstLine="0"/>
              <w:jc w:val="left"/>
              <w:rPr>
                <w:rFonts w:ascii="Times New Roman" w:hAnsi="Times New Roman" w:cs="Times New Roman"/>
              </w:rPr>
            </w:pPr>
            <w:r w:rsidRPr="006F0746">
              <w:rPr>
                <w:rFonts w:ascii="Times New Roman" w:hAnsi="Times New Roman" w:cs="Times New Roman"/>
                <w:b/>
              </w:rPr>
              <w:t xml:space="preserve">VISTA </w:t>
            </w:r>
          </w:p>
        </w:tc>
        <w:tc>
          <w:tcPr>
            <w:tcW w:w="9600" w:type="dxa"/>
            <w:tcBorders>
              <w:top w:val="nil"/>
              <w:left w:val="nil"/>
              <w:bottom w:val="nil"/>
              <w:right w:val="nil"/>
            </w:tcBorders>
          </w:tcPr>
          <w:p w:rsidR="00143DEC" w:rsidRPr="006F0746" w:rsidRDefault="00830889">
            <w:pPr>
              <w:spacing w:after="0" w:line="259" w:lineRule="auto"/>
              <w:ind w:left="0" w:right="0" w:firstLine="0"/>
              <w:rPr>
                <w:rFonts w:ascii="Times New Roman" w:hAnsi="Times New Roman" w:cs="Times New Roman"/>
              </w:rPr>
            </w:pPr>
            <w:proofErr w:type="gramStart"/>
            <w:r w:rsidRPr="006F0746">
              <w:rPr>
                <w:rFonts w:ascii="Times New Roman" w:hAnsi="Times New Roman" w:cs="Times New Roman"/>
              </w:rPr>
              <w:t>la</w:t>
            </w:r>
            <w:proofErr w:type="gramEnd"/>
            <w:r w:rsidRPr="006F0746">
              <w:rPr>
                <w:rFonts w:ascii="Times New Roman" w:hAnsi="Times New Roman" w:cs="Times New Roman"/>
              </w:rPr>
              <w:t xml:space="preserve"> legge 6 novembre 2012, n. 190, recante «</w:t>
            </w:r>
            <w:r w:rsidRPr="006F0746">
              <w:rPr>
                <w:rFonts w:ascii="Times New Roman" w:hAnsi="Times New Roman" w:cs="Times New Roman"/>
                <w:i/>
              </w:rPr>
              <w:t>Disposizioni per la prevenzione e la repressione della corruzione e dell’illegalità nella pubblica amministrazione</w:t>
            </w:r>
            <w:r w:rsidRPr="006F0746">
              <w:rPr>
                <w:rFonts w:ascii="Times New Roman" w:hAnsi="Times New Roman" w:cs="Times New Roman"/>
              </w:rPr>
              <w:t xml:space="preserve">»; </w:t>
            </w:r>
          </w:p>
        </w:tc>
      </w:tr>
    </w:tbl>
    <w:p w:rsidR="00830889" w:rsidRDefault="00830889" w:rsidP="00830889">
      <w:pPr>
        <w:spacing w:after="143" w:line="259" w:lineRule="auto"/>
        <w:ind w:left="1" w:right="0" w:firstLine="0"/>
        <w:jc w:val="center"/>
        <w:rPr>
          <w:rFonts w:ascii="Times New Roman" w:hAnsi="Times New Roman" w:cs="Times New Roman"/>
          <w:b/>
          <w:sz w:val="28"/>
        </w:rPr>
      </w:pPr>
      <w:r w:rsidRPr="006F0746">
        <w:rPr>
          <w:rFonts w:ascii="Times New Roman" w:hAnsi="Times New Roman" w:cs="Times New Roman"/>
          <w:b/>
          <w:sz w:val="28"/>
        </w:rPr>
        <w:t xml:space="preserve"> </w:t>
      </w:r>
    </w:p>
    <w:p w:rsidR="00143DEC" w:rsidRPr="006F0746" w:rsidRDefault="00830889" w:rsidP="00830889">
      <w:pPr>
        <w:spacing w:after="143" w:line="259" w:lineRule="auto"/>
        <w:ind w:left="1" w:right="0" w:firstLine="0"/>
        <w:jc w:val="center"/>
        <w:rPr>
          <w:rFonts w:ascii="Times New Roman" w:hAnsi="Times New Roman" w:cs="Times New Roman"/>
        </w:rPr>
      </w:pPr>
      <w:r w:rsidRPr="006F0746">
        <w:rPr>
          <w:rFonts w:ascii="Times New Roman" w:hAnsi="Times New Roman" w:cs="Times New Roman"/>
        </w:rPr>
        <w:t xml:space="preserve">DICHIARA </w:t>
      </w:r>
    </w:p>
    <w:p w:rsidR="00143DEC" w:rsidRPr="006F0746" w:rsidRDefault="00830889">
      <w:pPr>
        <w:spacing w:after="120" w:line="240" w:lineRule="auto"/>
        <w:ind w:left="-5" w:right="46"/>
        <w:rPr>
          <w:rFonts w:ascii="Times New Roman" w:hAnsi="Times New Roman" w:cs="Times New Roman"/>
        </w:rPr>
      </w:pPr>
      <w:r w:rsidRPr="006F0746">
        <w:rPr>
          <w:rFonts w:ascii="Times New Roman" w:hAnsi="Times New Roman" w:cs="Times New Roman"/>
          <w:b/>
        </w:rPr>
        <w:t xml:space="preserve">consapevole che la falsità in atti e le dichiarazioni mendaci sono punite ai sensi del codice penale e delle leggi speciali in materia e che, laddove dovesse emergere la non veridicità di quanto qui dichiarato, si </w:t>
      </w:r>
      <w:r w:rsidRPr="006F0746">
        <w:rPr>
          <w:rFonts w:ascii="Times New Roman" w:hAnsi="Times New Roman" w:cs="Times New Roman"/>
          <w:b/>
        </w:rPr>
        <w:lastRenderedPageBreak/>
        <w:t xml:space="preserve">avrà la decadenza dai benefici eventualmente ottenuti ai sensi dell’art. 75 del </w:t>
      </w:r>
      <w:proofErr w:type="spellStart"/>
      <w:r w:rsidRPr="006F0746">
        <w:rPr>
          <w:rFonts w:ascii="Times New Roman" w:hAnsi="Times New Roman" w:cs="Times New Roman"/>
          <w:b/>
        </w:rPr>
        <w:t>d.P.R.</w:t>
      </w:r>
      <w:proofErr w:type="spellEnd"/>
      <w:r w:rsidRPr="006F0746">
        <w:rPr>
          <w:rFonts w:ascii="Times New Roman" w:hAnsi="Times New Roman" w:cs="Times New Roman"/>
          <w:b/>
        </w:rPr>
        <w:t xml:space="preserve"> n. 445 del 28 dicembre 2000 e l’applicazione di ogni altra sanzione prevista dalla legge, nella predetta qualità, ai sensi e per gli effetti di cui agli artt. 46 e 47 del </w:t>
      </w:r>
      <w:proofErr w:type="spellStart"/>
      <w:r w:rsidRPr="006F0746">
        <w:rPr>
          <w:rFonts w:ascii="Times New Roman" w:hAnsi="Times New Roman" w:cs="Times New Roman"/>
          <w:b/>
        </w:rPr>
        <w:t>d.P.R.</w:t>
      </w:r>
      <w:proofErr w:type="spellEnd"/>
      <w:r w:rsidRPr="006F0746">
        <w:rPr>
          <w:rFonts w:ascii="Times New Roman" w:hAnsi="Times New Roman" w:cs="Times New Roman"/>
          <w:b/>
        </w:rPr>
        <w:t xml:space="preserve"> n. 445 del 28 dicembre 2000: </w:t>
      </w:r>
    </w:p>
    <w:p w:rsidR="00143DEC" w:rsidRPr="006F0746" w:rsidRDefault="00830889">
      <w:pPr>
        <w:numPr>
          <w:ilvl w:val="0"/>
          <w:numId w:val="1"/>
        </w:numPr>
        <w:spacing w:after="6"/>
        <w:ind w:right="52" w:hanging="283"/>
        <w:rPr>
          <w:rFonts w:ascii="Times New Roman" w:hAnsi="Times New Roman" w:cs="Times New Roman"/>
        </w:rPr>
      </w:pPr>
      <w:proofErr w:type="gramStart"/>
      <w:r w:rsidRPr="006F0746">
        <w:rPr>
          <w:rFonts w:ascii="Times New Roman" w:hAnsi="Times New Roman" w:cs="Times New Roman"/>
        </w:rPr>
        <w:t>non</w:t>
      </w:r>
      <w:proofErr w:type="gramEnd"/>
      <w:r w:rsidRPr="006F0746">
        <w:rPr>
          <w:rFonts w:ascii="Times New Roman" w:hAnsi="Times New Roman" w:cs="Times New Roman"/>
        </w:rPr>
        <w:t xml:space="preserve"> trovarsi in situazione di incompatibilità, ai sensi di quanto previsto dal d.lgs. n. 39/2013 e dall’art. 53, del d.lgs. n. 165/2001;  </w:t>
      </w:r>
    </w:p>
    <w:p w:rsidR="00143DEC" w:rsidRPr="006F0746" w:rsidRDefault="00830889">
      <w:pPr>
        <w:spacing w:after="0"/>
        <w:ind w:left="293" w:right="52"/>
        <w:rPr>
          <w:rFonts w:ascii="Times New Roman" w:hAnsi="Times New Roman" w:cs="Times New Roman"/>
        </w:rPr>
      </w:pPr>
      <w:proofErr w:type="gramStart"/>
      <w:r w:rsidRPr="006F0746">
        <w:rPr>
          <w:rFonts w:ascii="Times New Roman" w:hAnsi="Times New Roman" w:cs="Times New Roman"/>
        </w:rPr>
        <w:t>ovvero</w:t>
      </w:r>
      <w:proofErr w:type="gramEnd"/>
      <w:r w:rsidRPr="006F0746">
        <w:rPr>
          <w:rFonts w:ascii="Times New Roman" w:hAnsi="Times New Roman" w:cs="Times New Roman"/>
        </w:rPr>
        <w:t xml:space="preserve">, </w:t>
      </w:r>
      <w:r w:rsidRPr="006F0746">
        <w:rPr>
          <w:rFonts w:ascii="Times New Roman" w:hAnsi="Times New Roman" w:cs="Times New Roman"/>
        </w:rPr>
        <w:tab/>
        <w:t xml:space="preserve">nel </w:t>
      </w:r>
      <w:r w:rsidRPr="006F0746">
        <w:rPr>
          <w:rFonts w:ascii="Times New Roman" w:hAnsi="Times New Roman" w:cs="Times New Roman"/>
        </w:rPr>
        <w:tab/>
        <w:t xml:space="preserve">caso </w:t>
      </w:r>
      <w:r w:rsidRPr="006F0746">
        <w:rPr>
          <w:rFonts w:ascii="Times New Roman" w:hAnsi="Times New Roman" w:cs="Times New Roman"/>
        </w:rPr>
        <w:tab/>
        <w:t xml:space="preserve">in </w:t>
      </w:r>
      <w:r w:rsidRPr="006F0746">
        <w:rPr>
          <w:rFonts w:ascii="Times New Roman" w:hAnsi="Times New Roman" w:cs="Times New Roman"/>
        </w:rPr>
        <w:tab/>
        <w:t xml:space="preserve">cui </w:t>
      </w:r>
      <w:r w:rsidRPr="006F0746">
        <w:rPr>
          <w:rFonts w:ascii="Times New Roman" w:hAnsi="Times New Roman" w:cs="Times New Roman"/>
        </w:rPr>
        <w:tab/>
        <w:t xml:space="preserve">sussistano </w:t>
      </w:r>
      <w:r w:rsidRPr="006F0746">
        <w:rPr>
          <w:rFonts w:ascii="Times New Roman" w:hAnsi="Times New Roman" w:cs="Times New Roman"/>
        </w:rPr>
        <w:tab/>
        <w:t xml:space="preserve">situazioni </w:t>
      </w:r>
      <w:r w:rsidRPr="006F0746">
        <w:rPr>
          <w:rFonts w:ascii="Times New Roman" w:hAnsi="Times New Roman" w:cs="Times New Roman"/>
        </w:rPr>
        <w:tab/>
        <w:t xml:space="preserve">di </w:t>
      </w:r>
      <w:r w:rsidRPr="006F0746">
        <w:rPr>
          <w:rFonts w:ascii="Times New Roman" w:hAnsi="Times New Roman" w:cs="Times New Roman"/>
        </w:rPr>
        <w:tab/>
        <w:t xml:space="preserve">incompatibilità, </w:t>
      </w:r>
      <w:r w:rsidRPr="006F0746">
        <w:rPr>
          <w:rFonts w:ascii="Times New Roman" w:hAnsi="Times New Roman" w:cs="Times New Roman"/>
        </w:rPr>
        <w:tab/>
        <w:t xml:space="preserve">che </w:t>
      </w:r>
      <w:r w:rsidRPr="006F0746">
        <w:rPr>
          <w:rFonts w:ascii="Times New Roman" w:hAnsi="Times New Roman" w:cs="Times New Roman"/>
        </w:rPr>
        <w:tab/>
        <w:t xml:space="preserve">le </w:t>
      </w:r>
      <w:r w:rsidRPr="006F0746">
        <w:rPr>
          <w:rFonts w:ascii="Times New Roman" w:hAnsi="Times New Roman" w:cs="Times New Roman"/>
        </w:rPr>
        <w:tab/>
        <w:t xml:space="preserve">stesse </w:t>
      </w:r>
      <w:r w:rsidRPr="006F0746">
        <w:rPr>
          <w:rFonts w:ascii="Times New Roman" w:hAnsi="Times New Roman" w:cs="Times New Roman"/>
        </w:rPr>
        <w:tab/>
        <w:t xml:space="preserve">sono </w:t>
      </w:r>
      <w:r w:rsidRPr="006F0746">
        <w:rPr>
          <w:rFonts w:ascii="Times New Roman" w:hAnsi="Times New Roman" w:cs="Times New Roman"/>
        </w:rPr>
        <w:tab/>
        <w:t>le seguenti:______________________________________________________________________________</w:t>
      </w:r>
    </w:p>
    <w:p w:rsidR="00143DEC" w:rsidRPr="006F0746" w:rsidRDefault="00830889">
      <w:pPr>
        <w:spacing w:after="10"/>
        <w:ind w:left="293" w:right="52"/>
        <w:rPr>
          <w:rFonts w:ascii="Times New Roman" w:hAnsi="Times New Roman" w:cs="Times New Roman"/>
        </w:rPr>
      </w:pPr>
      <w:r w:rsidRPr="006F0746">
        <w:rPr>
          <w:rFonts w:ascii="Times New Roman" w:hAnsi="Times New Roman" w:cs="Times New Roman"/>
        </w:rPr>
        <w:t xml:space="preserve">_____________________________________________________________________________; </w:t>
      </w:r>
    </w:p>
    <w:p w:rsidR="00143DEC" w:rsidRPr="006F0746" w:rsidRDefault="00830889">
      <w:pPr>
        <w:numPr>
          <w:ilvl w:val="0"/>
          <w:numId w:val="1"/>
        </w:numPr>
        <w:ind w:right="52" w:hanging="283"/>
        <w:rPr>
          <w:rFonts w:ascii="Times New Roman" w:hAnsi="Times New Roman" w:cs="Times New Roman"/>
        </w:rPr>
      </w:pPr>
      <w:proofErr w:type="gramStart"/>
      <w:r w:rsidRPr="006F0746">
        <w:rPr>
          <w:rFonts w:ascii="Times New Roman" w:hAnsi="Times New Roman" w:cs="Times New Roman"/>
        </w:rPr>
        <w:t>di</w:t>
      </w:r>
      <w:proofErr w:type="gramEnd"/>
      <w:r w:rsidRPr="006F0746">
        <w:rPr>
          <w:rFonts w:ascii="Times New Roman" w:hAnsi="Times New Roman" w:cs="Times New Roman"/>
        </w:rPr>
        <w:t xml:space="preserve">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6-bis della legge n. 241/1990. In particolare, che l’assunzione dell’incarico di Esperto formatore: </w:t>
      </w:r>
    </w:p>
    <w:p w:rsidR="00143DEC" w:rsidRPr="006F0746" w:rsidRDefault="00830889">
      <w:pPr>
        <w:numPr>
          <w:ilvl w:val="1"/>
          <w:numId w:val="1"/>
        </w:numPr>
        <w:ind w:left="763" w:right="52" w:hanging="509"/>
        <w:rPr>
          <w:rFonts w:ascii="Times New Roman" w:hAnsi="Times New Roman" w:cs="Times New Roman"/>
        </w:rPr>
      </w:pPr>
      <w:proofErr w:type="gramStart"/>
      <w:r w:rsidRPr="006F0746">
        <w:rPr>
          <w:rFonts w:ascii="Times New Roman" w:hAnsi="Times New Roman" w:cs="Times New Roman"/>
        </w:rPr>
        <w:t>non</w:t>
      </w:r>
      <w:proofErr w:type="gramEnd"/>
      <w:r w:rsidRPr="006F0746">
        <w:rPr>
          <w:rFonts w:ascii="Times New Roman" w:hAnsi="Times New Roman" w:cs="Times New Roman"/>
        </w:rPr>
        <w:t xml:space="preserve"> coinvolge interessi propri; </w:t>
      </w:r>
    </w:p>
    <w:p w:rsidR="00143DEC" w:rsidRPr="006F0746" w:rsidRDefault="00830889">
      <w:pPr>
        <w:numPr>
          <w:ilvl w:val="1"/>
          <w:numId w:val="1"/>
        </w:numPr>
        <w:ind w:left="763" w:right="52" w:hanging="509"/>
        <w:rPr>
          <w:rFonts w:ascii="Times New Roman" w:hAnsi="Times New Roman" w:cs="Times New Roman"/>
        </w:rPr>
      </w:pPr>
      <w:proofErr w:type="gramStart"/>
      <w:r w:rsidRPr="006F0746">
        <w:rPr>
          <w:rFonts w:ascii="Times New Roman" w:hAnsi="Times New Roman" w:cs="Times New Roman"/>
        </w:rPr>
        <w:t>non</w:t>
      </w:r>
      <w:proofErr w:type="gramEnd"/>
      <w:r w:rsidRPr="006F0746">
        <w:rPr>
          <w:rFonts w:ascii="Times New Roman" w:hAnsi="Times New Roman" w:cs="Times New Roman"/>
        </w:rPr>
        <w:t xml:space="preserve"> coinvolge interessi di parenti, affini entro il secondo grado, del coniuge o di conviventi, oppure di persone con le quali abbia rapporti di frequentazione abituale; </w:t>
      </w:r>
    </w:p>
    <w:p w:rsidR="00143DEC" w:rsidRPr="006F0746" w:rsidRDefault="00830889">
      <w:pPr>
        <w:numPr>
          <w:ilvl w:val="1"/>
          <w:numId w:val="1"/>
        </w:numPr>
        <w:ind w:left="763" w:right="52" w:hanging="509"/>
        <w:rPr>
          <w:rFonts w:ascii="Times New Roman" w:hAnsi="Times New Roman" w:cs="Times New Roman"/>
        </w:rPr>
      </w:pPr>
      <w:proofErr w:type="gramStart"/>
      <w:r w:rsidRPr="006F0746">
        <w:rPr>
          <w:rFonts w:ascii="Times New Roman" w:hAnsi="Times New Roman" w:cs="Times New Roman"/>
        </w:rPr>
        <w:t>non</w:t>
      </w:r>
      <w:proofErr w:type="gramEnd"/>
      <w:r w:rsidRPr="006F0746">
        <w:rPr>
          <w:rFonts w:ascii="Times New Roman" w:hAnsi="Times New Roman" w:cs="Times New Roman"/>
        </w:rPr>
        <w:t xml:space="preserve"> coinvolge interessi di soggetti od organizzazioni con cui egli o il coniuge abbia causa pendente o grave inimicizia o rapporti di credito o debito significativi; </w:t>
      </w:r>
    </w:p>
    <w:p w:rsidR="00143DEC" w:rsidRPr="006F0746" w:rsidRDefault="00830889">
      <w:pPr>
        <w:numPr>
          <w:ilvl w:val="1"/>
          <w:numId w:val="1"/>
        </w:numPr>
        <w:ind w:left="763" w:right="52" w:hanging="509"/>
        <w:rPr>
          <w:rFonts w:ascii="Times New Roman" w:hAnsi="Times New Roman" w:cs="Times New Roman"/>
        </w:rPr>
      </w:pPr>
      <w:proofErr w:type="gramStart"/>
      <w:r w:rsidRPr="006F0746">
        <w:rPr>
          <w:rFonts w:ascii="Times New Roman" w:hAnsi="Times New Roman" w:cs="Times New Roman"/>
        </w:rPr>
        <w:t>non</w:t>
      </w:r>
      <w:proofErr w:type="gramEnd"/>
      <w:r w:rsidRPr="006F0746">
        <w:rPr>
          <w:rFonts w:ascii="Times New Roman" w:hAnsi="Times New Roman" w:cs="Times New Roman"/>
        </w:rPr>
        <w:t xml:space="preserve"> coinvolge interessi di soggetti od organizzazioni di cui sia tutore, curatore, procuratore o agente, titolare effettivo, ovvero di enti, associazioni anche non riconosciute, comitati, società o stabilimenti di cui sia amministratore o gerente o dirigente; </w:t>
      </w:r>
    </w:p>
    <w:p w:rsidR="00143DEC" w:rsidRPr="006F0746" w:rsidRDefault="00830889">
      <w:pPr>
        <w:numPr>
          <w:ilvl w:val="0"/>
          <w:numId w:val="1"/>
        </w:numPr>
        <w:spacing w:after="59" w:line="241" w:lineRule="auto"/>
        <w:ind w:right="52" w:hanging="283"/>
        <w:rPr>
          <w:rFonts w:ascii="Times New Roman" w:hAnsi="Times New Roman" w:cs="Times New Roman"/>
        </w:rPr>
      </w:pPr>
      <w:proofErr w:type="gramStart"/>
      <w:r w:rsidRPr="006F0746">
        <w:rPr>
          <w:rFonts w:ascii="Times New Roman" w:hAnsi="Times New Roman" w:cs="Times New Roman"/>
        </w:rPr>
        <w:t>che</w:t>
      </w:r>
      <w:proofErr w:type="gramEnd"/>
      <w:r w:rsidRPr="006F0746">
        <w:rPr>
          <w:rFonts w:ascii="Times New Roman" w:hAnsi="Times New Roman" w:cs="Times New Roman"/>
        </w:rPr>
        <w:t xml:space="preserve"> non sussistono diverse ragioni di opportunità che si frappongano al conferimento dell’incarico in questione; </w:t>
      </w:r>
    </w:p>
    <w:p w:rsidR="00143DEC" w:rsidRPr="006F0746" w:rsidRDefault="00830889">
      <w:pPr>
        <w:numPr>
          <w:ilvl w:val="0"/>
          <w:numId w:val="1"/>
        </w:numPr>
        <w:ind w:right="52" w:hanging="283"/>
        <w:rPr>
          <w:rFonts w:ascii="Times New Roman" w:hAnsi="Times New Roman" w:cs="Times New Roman"/>
        </w:rPr>
      </w:pPr>
      <w:proofErr w:type="gramStart"/>
      <w:r w:rsidRPr="006F0746">
        <w:rPr>
          <w:rFonts w:ascii="Times New Roman" w:hAnsi="Times New Roman" w:cs="Times New Roman"/>
        </w:rPr>
        <w:t>di</w:t>
      </w:r>
      <w:proofErr w:type="gramEnd"/>
      <w:r w:rsidRPr="006F0746">
        <w:rPr>
          <w:rFonts w:ascii="Times New Roman" w:hAnsi="Times New Roman" w:cs="Times New Roman"/>
        </w:rPr>
        <w:t xml:space="preserve"> aver preso piena cognizione del D.M. 26 aprile 2022, n. 105, recante il Codice di Comportamento dei dipendenti del Ministero dell’istruzione e del merito; </w:t>
      </w:r>
    </w:p>
    <w:p w:rsidR="00143DEC" w:rsidRPr="006F0746" w:rsidRDefault="00830889">
      <w:pPr>
        <w:numPr>
          <w:ilvl w:val="0"/>
          <w:numId w:val="1"/>
        </w:numPr>
        <w:spacing w:after="59" w:line="241" w:lineRule="auto"/>
        <w:ind w:right="52" w:hanging="283"/>
        <w:rPr>
          <w:rFonts w:ascii="Times New Roman" w:hAnsi="Times New Roman" w:cs="Times New Roman"/>
        </w:rPr>
      </w:pPr>
      <w:proofErr w:type="gramStart"/>
      <w:r w:rsidRPr="006F0746">
        <w:rPr>
          <w:rFonts w:ascii="Times New Roman" w:hAnsi="Times New Roman" w:cs="Times New Roman"/>
        </w:rPr>
        <w:t>di</w:t>
      </w:r>
      <w:proofErr w:type="gramEnd"/>
      <w:r w:rsidRPr="006F0746">
        <w:rPr>
          <w:rFonts w:ascii="Times New Roman" w:hAnsi="Times New Roman" w:cs="Times New Roman"/>
        </w:rPr>
        <w:t xml:space="preserve"> impegnarsi a comunicare tempestivamente all’Istituzione scolastica eventuali variazioni che dovessero intervenire nel corso dello svolgimento dell’incarico; </w:t>
      </w:r>
    </w:p>
    <w:p w:rsidR="00143DEC" w:rsidRPr="006F0746" w:rsidRDefault="00830889">
      <w:pPr>
        <w:numPr>
          <w:ilvl w:val="0"/>
          <w:numId w:val="1"/>
        </w:numPr>
        <w:spacing w:after="59" w:line="241" w:lineRule="auto"/>
        <w:ind w:right="52" w:hanging="283"/>
        <w:rPr>
          <w:rFonts w:ascii="Times New Roman" w:hAnsi="Times New Roman" w:cs="Times New Roman"/>
        </w:rPr>
      </w:pPr>
      <w:proofErr w:type="gramStart"/>
      <w:r w:rsidRPr="006F0746">
        <w:rPr>
          <w:rFonts w:ascii="Times New Roman" w:hAnsi="Times New Roman" w:cs="Times New Roman"/>
        </w:rPr>
        <w:t>di</w:t>
      </w:r>
      <w:proofErr w:type="gramEnd"/>
      <w:r w:rsidRPr="006F0746">
        <w:rPr>
          <w:rFonts w:ascii="Times New Roman" w:hAnsi="Times New Roman" w:cs="Times New Roman"/>
        </w:rPr>
        <w:t xml:space="preserve"> impegnarsi altresì a comunicare all’Istituzione scolastica qualsiasi altra circostanza sopravvenuta di carattere ostativo rispetto all’espletamento dell’incarico; </w:t>
      </w:r>
    </w:p>
    <w:p w:rsidR="00143DEC" w:rsidRPr="006F0746" w:rsidRDefault="00830889">
      <w:pPr>
        <w:numPr>
          <w:ilvl w:val="0"/>
          <w:numId w:val="1"/>
        </w:numPr>
        <w:spacing w:after="110"/>
        <w:ind w:right="52" w:hanging="283"/>
        <w:rPr>
          <w:rFonts w:ascii="Times New Roman" w:hAnsi="Times New Roman" w:cs="Times New Roman"/>
        </w:rPr>
      </w:pPr>
      <w:proofErr w:type="gramStart"/>
      <w:r w:rsidRPr="006F0746">
        <w:rPr>
          <w:rFonts w:ascii="Times New Roman" w:hAnsi="Times New Roman" w:cs="Times New Roman"/>
        </w:rPr>
        <w:t>di</w:t>
      </w:r>
      <w:proofErr w:type="gramEnd"/>
      <w:r w:rsidRPr="006F0746">
        <w:rPr>
          <w:rFonts w:ascii="Times New Roman" w:hAnsi="Times New Roman" w:cs="Times New Roman"/>
        </w:rPr>
        <w:t xml:space="preserve">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rsidR="00143DEC" w:rsidRPr="006F0746" w:rsidRDefault="00830889">
      <w:pPr>
        <w:spacing w:after="346"/>
        <w:ind w:left="-5" w:right="52"/>
        <w:rPr>
          <w:rFonts w:ascii="Times New Roman" w:hAnsi="Times New Roman" w:cs="Times New Roman"/>
        </w:rPr>
      </w:pPr>
      <w:r w:rsidRPr="006F0746">
        <w:rPr>
          <w:rFonts w:ascii="Times New Roman" w:hAnsi="Times New Roman" w:cs="Times New Roman"/>
        </w:rPr>
        <w:t>________________________</w:t>
      </w:r>
      <w:r w:rsidRPr="006F0746">
        <w:rPr>
          <w:rFonts w:ascii="Times New Roman" w:hAnsi="Times New Roman" w:cs="Times New Roman"/>
          <w:b/>
        </w:rPr>
        <w:t xml:space="preserve">                                                                                       Il Dichiarante </w:t>
      </w:r>
    </w:p>
    <w:p w:rsidR="00143DEC" w:rsidRDefault="00830889">
      <w:pPr>
        <w:spacing w:after="192" w:line="259" w:lineRule="auto"/>
        <w:ind w:left="0" w:right="621" w:firstLine="0"/>
        <w:jc w:val="right"/>
      </w:pPr>
      <w:r w:rsidRPr="006F0746">
        <w:rPr>
          <w:rFonts w:ascii="Times New Roman" w:hAnsi="Times New Roman" w:cs="Times New Roman"/>
        </w:rPr>
        <w:t>_____________________________</w:t>
      </w:r>
      <w:r>
        <w:t xml:space="preserve"> </w:t>
      </w:r>
    </w:p>
    <w:p w:rsidR="00143DEC" w:rsidRDefault="00830889">
      <w:pPr>
        <w:spacing w:after="168" w:line="259" w:lineRule="auto"/>
        <w:ind w:right="64"/>
        <w:jc w:val="center"/>
      </w:pPr>
      <w:r>
        <w:rPr>
          <w:rFonts w:ascii="Times New Roman" w:eastAsia="Times New Roman" w:hAnsi="Times New Roman" w:cs="Times New Roman"/>
          <w:sz w:val="18"/>
        </w:rPr>
        <w:t xml:space="preserve"> </w:t>
      </w:r>
    </w:p>
    <w:sectPr w:rsidR="00143DEC">
      <w:pgSz w:w="12240" w:h="15840"/>
      <w:pgMar w:top="610" w:right="788" w:bottom="563" w:left="8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2422FD"/>
    <w:multiLevelType w:val="hybridMultilevel"/>
    <w:tmpl w:val="13306260"/>
    <w:lvl w:ilvl="0" w:tplc="5B8A11CA">
      <w:start w:val="1"/>
      <w:numFmt w:val="lowerLetter"/>
      <w:lvlText w:val="%1)"/>
      <w:lvlJc w:val="left"/>
      <w:pPr>
        <w:ind w:left="2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800378">
      <w:start w:val="1"/>
      <w:numFmt w:val="lowerRoman"/>
      <w:lvlText w:val="%2."/>
      <w:lvlJc w:val="left"/>
      <w:pPr>
        <w:ind w:left="7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AD0E8CC">
      <w:start w:val="1"/>
      <w:numFmt w:val="lowerRoman"/>
      <w:lvlText w:val="%3"/>
      <w:lvlJc w:val="left"/>
      <w:pPr>
        <w:ind w:left="1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9A1392">
      <w:start w:val="1"/>
      <w:numFmt w:val="decimal"/>
      <w:lvlText w:val="%4"/>
      <w:lvlJc w:val="left"/>
      <w:pPr>
        <w:ind w:left="20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EC70FA">
      <w:start w:val="1"/>
      <w:numFmt w:val="lowerLetter"/>
      <w:lvlText w:val="%5"/>
      <w:lvlJc w:val="left"/>
      <w:pPr>
        <w:ind w:left="27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B102976">
      <w:start w:val="1"/>
      <w:numFmt w:val="lowerRoman"/>
      <w:lvlText w:val="%6"/>
      <w:lvlJc w:val="left"/>
      <w:pPr>
        <w:ind w:left="34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E0AB97C">
      <w:start w:val="1"/>
      <w:numFmt w:val="decimal"/>
      <w:lvlText w:val="%7"/>
      <w:lvlJc w:val="left"/>
      <w:pPr>
        <w:ind w:left="42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D6AF134">
      <w:start w:val="1"/>
      <w:numFmt w:val="lowerLetter"/>
      <w:lvlText w:val="%8"/>
      <w:lvlJc w:val="left"/>
      <w:pPr>
        <w:ind w:left="49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FA61EA">
      <w:start w:val="1"/>
      <w:numFmt w:val="lowerRoman"/>
      <w:lvlText w:val="%9"/>
      <w:lvlJc w:val="left"/>
      <w:pPr>
        <w:ind w:left="56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DEC"/>
    <w:rsid w:val="00143DEC"/>
    <w:rsid w:val="004523F5"/>
    <w:rsid w:val="006F0746"/>
    <w:rsid w:val="00830889"/>
    <w:rsid w:val="00B372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D15929-FECC-473B-9C67-A6069BE1E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50" w:line="250" w:lineRule="auto"/>
      <w:ind w:left="10" w:right="59" w:hanging="10"/>
      <w:jc w:val="both"/>
    </w:pPr>
    <w:rPr>
      <w:rFonts w:ascii="Calibri" w:eastAsia="Calibri" w:hAnsi="Calibri" w:cs="Calibri"/>
      <w:color w:val="000000"/>
      <w:sz w:val="24"/>
    </w:rPr>
  </w:style>
  <w:style w:type="paragraph" w:styleId="Titolo1">
    <w:name w:val="heading 1"/>
    <w:next w:val="Normale"/>
    <w:link w:val="Titolo1Carattere"/>
    <w:uiPriority w:val="9"/>
    <w:unhideWhenUsed/>
    <w:qFormat/>
    <w:pPr>
      <w:keepNext/>
      <w:keepLines/>
      <w:spacing w:after="100"/>
      <w:ind w:right="60"/>
      <w:jc w:val="center"/>
      <w:outlineLvl w:val="0"/>
    </w:pPr>
    <w:rPr>
      <w:rFonts w:ascii="Calibri" w:eastAsia="Calibri" w:hAnsi="Calibri" w:cs="Calibri"/>
      <w:b/>
      <w:color w:val="000000"/>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822</Words>
  <Characters>4687</Characters>
  <Application>Microsoft Office Word</Application>
  <DocSecurity>0</DocSecurity>
  <Lines>39</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Mariateresa Spadavecchia</dc:creator>
  <cp:keywords/>
  <cp:lastModifiedBy>Antonio</cp:lastModifiedBy>
  <cp:revision>2</cp:revision>
  <dcterms:created xsi:type="dcterms:W3CDTF">2026-09-23T21:08:00Z</dcterms:created>
  <dcterms:modified xsi:type="dcterms:W3CDTF">2026-09-23T21:08:00Z</dcterms:modified>
</cp:coreProperties>
</file>