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/>
        <w:drawing>
          <wp:inline distB="0" distT="0" distL="0" distR="0">
            <wp:extent cx="6120130" cy="1558290"/>
            <wp:effectExtent b="0" l="0" r="0" t="0"/>
            <wp:docPr id="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5582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b w:val="1"/>
          <w:color w:val="ff6600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284" w:firstLine="0"/>
        <w:jc w:val="center"/>
        <w:rPr>
          <w:rFonts w:ascii="Arial" w:cs="Arial" w:eastAsia="Arial" w:hAnsi="Arial"/>
          <w:b w:val="1"/>
          <w:color w:val="ff6600"/>
          <w:sz w:val="48"/>
          <w:szCs w:val="4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69852</wp:posOffset>
                </wp:positionH>
                <wp:positionV relativeFrom="paragraph">
                  <wp:posOffset>298450</wp:posOffset>
                </wp:positionV>
                <wp:extent cx="5728335" cy="2002367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519933" y="2816917"/>
                          <a:ext cx="5652135" cy="1926167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4F81BD"/>
                        </a:solidFill>
                        <a:ln cap="flat" cmpd="sng" w="38100">
                          <a:solidFill>
                            <a:srgbClr val="F2F2F2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  <a:effectLst>
                          <a:outerShdw rotWithShape="0" algn="ctr" dir="3806097" dist="28398">
                            <a:srgbClr val="243F60">
                              <a:alpha val="49411"/>
                            </a:srgbClr>
                          </a:outerShdw>
                        </a:effectLst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56"/>
                                <w:vertAlign w:val="baseline"/>
                              </w:rPr>
                              <w:t xml:space="preserve">Piano Didattico Personalizzato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5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56"/>
                                <w:vertAlign w:val="baseline"/>
                              </w:rPr>
                              <w:t xml:space="preserve">per alunni con DSA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69852</wp:posOffset>
                </wp:positionH>
                <wp:positionV relativeFrom="paragraph">
                  <wp:posOffset>298450</wp:posOffset>
                </wp:positionV>
                <wp:extent cx="5728335" cy="2002367"/>
                <wp:effectExtent b="0" l="0" r="0" t="0"/>
                <wp:wrapNone/>
                <wp:docPr id="8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8335" cy="200236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ind w:left="284" w:firstLine="0"/>
        <w:jc w:val="center"/>
        <w:rPr>
          <w:rFonts w:ascii="Arial" w:cs="Arial" w:eastAsia="Arial" w:hAnsi="Arial"/>
          <w:b w:val="1"/>
          <w:color w:val="ff6600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284" w:firstLine="0"/>
        <w:jc w:val="center"/>
        <w:rPr>
          <w:rFonts w:ascii="Arial" w:cs="Arial" w:eastAsia="Arial" w:hAnsi="Arial"/>
          <w:b w:val="1"/>
          <w:color w:val="ff6600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284" w:firstLine="0"/>
        <w:jc w:val="center"/>
        <w:rPr>
          <w:rFonts w:ascii="Arial" w:cs="Arial" w:eastAsia="Arial" w:hAnsi="Arial"/>
          <w:b w:val="1"/>
          <w:color w:val="ff6600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284" w:firstLine="0"/>
        <w:jc w:val="center"/>
        <w:rPr>
          <w:rFonts w:ascii="Arial" w:cs="Arial" w:eastAsia="Arial" w:hAnsi="Arial"/>
          <w:b w:val="1"/>
          <w:color w:val="ff6600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284" w:firstLine="0"/>
        <w:jc w:val="center"/>
        <w:rPr>
          <w:rFonts w:ascii="Arial" w:cs="Arial" w:eastAsia="Arial" w:hAnsi="Arial"/>
          <w:b w:val="1"/>
          <w:color w:val="ff6600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284" w:firstLine="0"/>
        <w:jc w:val="center"/>
        <w:rPr>
          <w:rFonts w:ascii="Arial" w:cs="Arial" w:eastAsia="Arial" w:hAnsi="Arial"/>
          <w:b w:val="1"/>
          <w:color w:val="ff6600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Dati dell’alunno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Anno scolastico: …………………….........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e Cognome: ..............................................................................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Nato/a il ……….……………..      a  ……………….……..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Classe:…………….………… Sezione: ………….. sede ……………………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Diagnosi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Segnalazione diagnostica alla scuola redatta da: ……………………………………….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dal dott.: …………………………………………………………………..…………….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Tipologia del disturbo (dalla diagnosi )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Dislessia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grado □ lieve □ medio □ severo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Disgrafia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grado □ lieve □ medio □ severo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Disortografia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grado □ lieve □ medio □ severo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Discalculia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grado □ lieve □ medio □ severo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Interventi educativo-riabilitativi extrascolastici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Logopedia           Tempi: ……………………………………….. </w:t>
      </w:r>
    </w:p>
    <w:p w:rsidR="00000000" w:rsidDel="00000000" w:rsidP="00000000" w:rsidRDefault="00000000" w:rsidRPr="00000000" w14:paraId="0000001E">
      <w:pPr>
        <w:ind w:left="284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Tutor        Tempi:……………….       Modalità di lavoro: ………………………………………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Osservazioni delle abilità strumentali e informazioni utili desumibili dalla diagnosi o da un’osservazione sistematica dell’alunno.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Lettura: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lenta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con sostituzioni (legge una parola per un’altra)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con scambio di grafemi (b-p, b-d, f-v, r-l, q-p, a-e)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Scrittura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lenta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normale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veloce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solo in stampato maiuscolo o minuscolo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Difficoltà ortografiche: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errori fonologici (omissioni, sostituzioni, omissioni/aggiunte, inversioni, scambio grafemi b-p, 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b-d, f-v, r-l, q-p, a-e)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errori non fonologici (fusioni illegali, raddoppiamenti, accenti, scambio di grafema omofono,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non omografo)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errori fonetici (scambio di suoni, inversioni, migrazioni, omissioni, inserzioni…)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difficoltà a comporre testi (personali, descrittivi, narrativi, argomentativi,…)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difficoltà nel seguire la dettatura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difficoltà nella copia (lavagna/testo o testo/testo…)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difficoltà grammaticali e sintattiche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problemi di lentezza nello scrivere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problemi di realizzazione e regolarità del tratto grafico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Calcolo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difficoltà nel ragionamento logico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errori di processamento numerico (difficoltà nel leggere e scrivere i numeri, negli aspetti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cardinali e ordinali e nella corrispondenza tra numero e quantità)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difficoltà di uso degli algoritmi di base del calcolo (scritto e a mente)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non adeguata comprensione del testo in un problema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Proprietà linguistica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difficoltà di esposizione orale e di organizzazione del discorso (difficoltà nel riassumere dati 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ed argomenti)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difficoltà o confusione nel ricordare nomi e date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 Caratteristiche del processo di apprendimento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Eventualmente desumibili dalla diagnosi o da un’osservazione sistematica dell’alunno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lentezza ed errori nella lettura cui può conseguire difficoltà nella comprensione del testo;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difficoltà nei processi di automatizzazione della letto-scrittura che rende difficile o impossibile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eseguire contemporaneamente due procedimenti (ascoltare e scrivere, ascoltare e seguire sul 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testo);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 difficoltà nell’espressione della lingua scritta. Disortografia e disgrafia;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difficoltà nel recuperare rapidamente dalla memoria nozioni già acquisite e comprese, cui 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consegue difficoltà e lentezza nell’esposizione durante le interrogazioni;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difficoltà nella lingua straniera (comprensione, lettura e scrittura);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non adeguata la capacità di concentrazione prolungata;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Difficoltà nel memorizzare: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tabelline, formule, algoritmi, forme grammaticali 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sequenze e procedure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categorizzazioni, nomi dei tempi verbali, nomi delle strutture grammaticali italiane e 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straniere... 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Nello svolgimento di un compito assegnato a scuola: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Grado di autonomia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insufficiente □ sufficiente □ buono □ ottimo 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ricorre all’aiuto dell’insegnante per ulteriori spiegazioni 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ricorre all’aiuto di un compagno 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utilizza strumenti compensativi 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Punti di forza dell’alunno/a: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Strategie didattiche da mettere in atto: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consolidamento didattico individuale 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recupero didattico individuale 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lavoro di gruppo in laboratorio 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lavoro in piccoli gruppi (cooperative learning) 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lavoro sulla conoscenza dei disturbi specifici dell’apprendimento (in classe) 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  Patto di corresponsabilità educativa previsto dal D.P.R. 21 novembre 2007, n. 235 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base alla programmazione di classe ogni docente disciplinare specifica di seguito,  facendo riferimento alle tabelle A, B e C le misure dispensative, gli strumenti compensativi, le modalità di verifica e i criteri di valutazione adottati per l’anno scolastico in corso.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62.0" w:type="dxa"/>
        <w:jc w:val="left"/>
        <w:tblInd w:w="39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34"/>
        <w:gridCol w:w="1134"/>
        <w:gridCol w:w="2410"/>
        <w:gridCol w:w="2268"/>
        <w:gridCol w:w="2413"/>
        <w:gridCol w:w="103"/>
        <w:tblGridChange w:id="0">
          <w:tblGrid>
            <w:gridCol w:w="1134"/>
            <w:gridCol w:w="1134"/>
            <w:gridCol w:w="2410"/>
            <w:gridCol w:w="2268"/>
            <w:gridCol w:w="2413"/>
            <w:gridCol w:w="103"/>
          </w:tblGrid>
        </w:tblGridChange>
      </w:tblGrid>
      <w:tr>
        <w:trPr>
          <w:cantSplit w:val="0"/>
          <w:trHeight w:val="823" w:hRule="atLeast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Disciplina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3">
            <w:pPr>
              <w:ind w:left="284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Misure dispensative concordate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4">
            <w:pPr>
              <w:ind w:left="284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Strumenti compensativi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Modalità di verifica 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ind w:left="284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criteri di valutazione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spacing w:line="360" w:lineRule="auto"/>
              <w:ind w:left="284" w:firstLine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spacing w:line="360" w:lineRule="auto"/>
              <w:ind w:left="284" w:firstLine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spacing w:line="360" w:lineRule="auto"/>
              <w:ind w:left="284" w:firstLine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spacing w:line="360" w:lineRule="auto"/>
              <w:ind w:left="284" w:firstLine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4" w:hRule="atLeast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72"/>
                <w:szCs w:val="72"/>
                <w:u w:val="none"/>
                <w:shd w:fill="auto" w:val="clear"/>
                <w:vertAlign w:val="baseline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bfbfbf" w:val="clear"/>
          </w:tcPr>
          <w:p w:rsidR="00000000" w:rsidDel="00000000" w:rsidP="00000000" w:rsidRDefault="00000000" w:rsidRPr="00000000" w14:paraId="000000CD">
            <w:pPr>
              <w:ind w:left="284" w:firstLine="0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ind w:left="284" w:firstLine="0"/>
              <w:jc w:val="center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MISURE DISPENSATIVE (legge 170/10 e linee guida 12/07/11)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E INTERVENTI DI INDIVIDUALIZZAZIONE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Dispensa dalla presentazione dei quattro caratteri di scrittura nelle prime fasi dell’apprendimento (corsivo maiuscolo e minuscolo, stampato maiuscolo e minuscolo)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Dispensa dall’uso del corsivo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Dispensa dall’uso dello stampato minuscolo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Dispensa dalla scrittura sotto dettatura di testi e/o appunti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Dispensa dal ricopiare testi o espressioni matematiche dalla lavagna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Dispensa dallo studio mnemonico delle tabelline, delle forme verbali, delle poesie (in quanto vi è una notevole difficoltà nel ricordare nomi, termini tecnici e definizioni)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Dispensa dalla lettura ad alta voce in classe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Dispensa dai tempi standard (prevedendo, ove necessario, una riduzione delle consegne senza modificare gli obiettivi)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Dispensa da un eccessivo carico di compiti con riadattamento e riduzione delle pagine da studiare, senza modificare gli obiettivi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Dispensa dalla sovrapposizione di compiti e interrogazioni delle varie materie evitando possibilmente di richiedere prestazioni nelle ultime ore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Dispensa parziale dallo studio della lingua straniera in forma scritta, che verrà valutata in percentuale minore rispetto all’orale non considerando errori ortografici e di spelling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Integrazione dei libri di testo con appunti su supporto registrato, digitalizzato o cartaceo stampato (font “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senza grazie”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Arial, Trebuchet, Verdana carattere 12-14 interlinea 1,5/2) ortografico, sintesi vocale, mappe, schemi, formulari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Nella videoscrittura rispetto e utilizzo dei criteri di accessibilità: Font “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senza grazie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” (Arial, Trebuchet, Verdana), carattere 14-16, interlinea 1,5/2, spaziatura espansa, testo non giustificato.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Elasticità nella richiesta di esecuzione dei compiti a casa, per i quali si cercherà di istituire un produttivo rapporto scuola-famiglia (tutor)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Altro______________________________________________________________________________________________________________________________</w:t>
            </w:r>
          </w:p>
          <w:p w:rsidR="00000000" w:rsidDel="00000000" w:rsidP="00000000" w:rsidRDefault="00000000" w:rsidRPr="00000000" w14:paraId="000001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F">
      <w:pPr>
        <w:spacing w:line="36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462.0" w:type="dxa"/>
        <w:jc w:val="left"/>
        <w:tblInd w:w="39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34"/>
        <w:gridCol w:w="8328"/>
        <w:tblGridChange w:id="0">
          <w:tblGrid>
            <w:gridCol w:w="1134"/>
            <w:gridCol w:w="8328"/>
          </w:tblGrid>
        </w:tblGridChange>
      </w:tblGrid>
      <w:tr>
        <w:trPr>
          <w:cantSplit w:val="0"/>
          <w:trHeight w:val="965" w:hRule="atLeast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72"/>
                <w:szCs w:val="72"/>
                <w:u w:val="none"/>
                <w:shd w:fill="auto" w:val="clear"/>
                <w:vertAlign w:val="baseline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131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2">
            <w:pPr>
              <w:jc w:val="center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STRUMENTI COMPENSATIVI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(legge 170/10 e linee guida 12/07/11)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Utilizzo di programmi di video-scrittura con correttore ortografico (possibilmente vocale) per l’italiano e le lingue straniere, con tecnologie di sintesi vocale (in scrittura e lettura)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Utilizzo del computer fornito di stampante e scanner con OCR per digitalizzare i testi cartacei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8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Utilizzo della sintesi vocale in scrittura e lettura (se disponibile, anche per le lingue straniere)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A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Utilizzo di risorse audio (file audio digitali, audiolibri…).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C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Utilizzo del registratore digitale per uso autonomo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Utilizzo di libri e documenti digitali per lo studio o di testi digitalizzati con OCR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Utilizzo, nella misura necessaria, di calcolatrice con foglio di calcolo (possibilmente calcolatrice vocale) o ausili per il calcolo (linee dei numeri cartacee e non)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Utilizzo di schemi e tabelle, elaborate dal docente e/o dall’alunno, di grammatica (es. tabelle delle coniugazioni verbali…) come supporto durante compiti e verifiche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Utilizzo di tavole, elaborate dal docente e/o dall’alunno, di matematica (es. formulari…) e di schemi e/o mappe delle varie discipline scientifiche come supporto durante compiti e verifiche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Utilizzo di mappe e schemi (elaborate dal docente e/o dallo studente per sintetizzare e strutturare le informazioni) durante l’interrogazione, eventualmente anche su supporto digitalizzato (video presentazione), per facilitare il recupero delle informazioni e migliorare l’espressione verbale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8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Utilizzo di diagrammi di flusso delle procedure didattiche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Utilizzo di altri linguaggi e tecniche (ad esempio il linguaggio iconico e i video…) come veicoli che possono sostenere la comprensione dei testi e l’espressione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Utilizzo di dizionari digitali su computer (cd rom, risorse on line)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E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Utilizzo di software didattici e compensativi (free e/o commerciali) specificati nella tabella degli obiettivi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0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Utilizzo di quaderni con righe e/o quadretti speciali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2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Utilizzo di impugnatori facili per la corretta impugnatura delle penne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4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Altro______________________________________________________________________________________________________________________________</w:t>
            </w:r>
          </w:p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7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spacing w:line="360" w:lineRule="auto"/>
        <w:ind w:left="284" w:firstLine="0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462.0" w:type="dxa"/>
        <w:jc w:val="left"/>
        <w:tblInd w:w="39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34"/>
        <w:gridCol w:w="8328"/>
        <w:tblGridChange w:id="0">
          <w:tblGrid>
            <w:gridCol w:w="1134"/>
            <w:gridCol w:w="8328"/>
          </w:tblGrid>
        </w:tblGridChange>
      </w:tblGrid>
      <w:tr>
        <w:trPr>
          <w:cantSplit w:val="0"/>
          <w:trHeight w:val="875" w:hRule="atLeast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72"/>
                <w:szCs w:val="72"/>
                <w:u w:val="none"/>
                <w:shd w:fill="auto" w:val="clear"/>
                <w:vertAlign w:val="baseline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15A">
            <w:pPr>
              <w:ind w:left="284" w:firstLine="0"/>
              <w:jc w:val="center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Modalità di verifica e criteri di valutazione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(legge 170/10 e linee guida 12/07/11)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C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D">
            <w:pPr>
              <w:ind w:left="284" w:firstLine="0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Dispensa dai tempi standard (prevedendo, ove necessario, una riduzione delle consegne senza modificare gli obiettivi)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F">
            <w:pPr>
              <w:ind w:left="284" w:firstLine="0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Dispensa parziale dallo studio della lingua straniera in forma scritta, che verrà valutata in percentuale minore rispetto all’orale non considerando errori ortografici e di spelling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1">
            <w:pPr>
              <w:ind w:left="284" w:firstLine="0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Accordo sulle modalità e i tempi delle verifiche scritte con possibilità di utilizzare più supporti (videoscrittura, correttore ortografico, sintesi vocale)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2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3">
            <w:pPr>
              <w:ind w:left="284" w:firstLine="0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Accordo sui tempi e sui modi delle interrogazioni su parti limitate e concordate del programma, evitando di spostare le date fissate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4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5">
            <w:pPr>
              <w:ind w:left="284" w:firstLine="0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Nelle verifiche, riduzione e adattamento del numero degli esercizi senza modificare gli obiettivi non considerando errori ortografici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6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7">
            <w:pPr>
              <w:ind w:left="284" w:firstLine="0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Nelle verifiche scritte, utilizzo di domande a risposta multipla e (con possibilità di completamento e/o arricchimento con una discussione orale) riduzione al minimo delle domande a risposte aperte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8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9">
            <w:pPr>
              <w:ind w:left="284" w:firstLine="0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Lettura delle consegne degli esercizi e/o fornitura, durante le verifiche, di prove su supporto digitalizzato leggibili dalla sintesi vocale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A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B">
            <w:pPr>
              <w:ind w:left="284" w:firstLine="0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Parziale sostituzione o completamento delle verifiche scritte con prove orali consentendo l’uso di schemi riadattati e/o mappe durante l’interrogazione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D">
            <w:pPr>
              <w:ind w:left="284" w:firstLine="0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Valutazione dei procedimenti e non dei calcoli nella risoluzione dei problemi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E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F">
            <w:pPr>
              <w:ind w:left="284" w:firstLine="0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Valutazione del contenuto e non degli errori ortografici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1">
            <w:pPr>
              <w:ind w:left="284" w:firstLine="0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Lingua straniera, valutazione con maggior peso nelle prove orali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2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Altro______________________________________________________________________________________________________________________________ </w:t>
            </w:r>
          </w:p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ind w:left="284" w:firstLine="0"/>
        <w:jc w:val="both"/>
        <w:rPr>
          <w:sz w:val="20"/>
          <w:szCs w:val="20"/>
        </w:rPr>
      </w:pP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NB: </w:t>
      </w:r>
      <w:r w:rsidDel="00000000" w:rsidR="00000000" w:rsidRPr="00000000">
        <w:rPr>
          <w:sz w:val="20"/>
          <w:szCs w:val="20"/>
          <w:rtl w:val="0"/>
        </w:rPr>
        <w:t xml:space="preserve">In caso di esame di stato, gli strumenti adottati andranno indicati nel documento di fine anno (nota MPI n 1787/05 – MPI maggio 2007) in cui il Consiglio di Classe dovrà indicare modalità, tempi e sistema valutativo previsti </w:t>
      </w:r>
    </w:p>
    <w:p w:rsidR="00000000" w:rsidDel="00000000" w:rsidP="00000000" w:rsidRDefault="00000000" w:rsidRPr="00000000" w14:paraId="00000177">
      <w:pPr>
        <w:spacing w:line="360" w:lineRule="auto"/>
        <w:ind w:left="284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spacing w:line="360" w:lineRule="auto"/>
        <w:ind w:left="284" w:firstLine="0"/>
        <w:jc w:val="both"/>
        <w:rPr>
          <w:b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spacing w:line="360" w:lineRule="auto"/>
        <w:ind w:left="284" w:firstLine="0"/>
        <w:jc w:val="both"/>
        <w:rPr>
          <w:b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spacing w:line="360" w:lineRule="auto"/>
        <w:ind w:left="284" w:firstLine="0"/>
        <w:jc w:val="both"/>
        <w:rPr>
          <w:b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spacing w:line="360" w:lineRule="auto"/>
        <w:ind w:left="284" w:firstLine="0"/>
        <w:jc w:val="both"/>
        <w:rPr>
          <w:b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spacing w:line="360" w:lineRule="auto"/>
        <w:ind w:left="284" w:firstLine="0"/>
        <w:jc w:val="both"/>
        <w:rPr>
          <w:b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spacing w:line="360" w:lineRule="auto"/>
        <w:ind w:left="284" w:firstLine="0"/>
        <w:jc w:val="both"/>
        <w:rPr>
          <w:b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spacing w:line="360" w:lineRule="auto"/>
        <w:ind w:left="284" w:firstLine="0"/>
        <w:jc w:val="both"/>
        <w:rPr>
          <w:b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spacing w:line="360" w:lineRule="auto"/>
        <w:ind w:left="284" w:firstLine="0"/>
        <w:jc w:val="both"/>
        <w:rPr/>
      </w:pPr>
      <w:r w:rsidDel="00000000" w:rsidR="00000000" w:rsidRPr="00000000">
        <w:rPr>
          <w:b w:val="1"/>
          <w:sz w:val="23"/>
          <w:szCs w:val="23"/>
          <w:rtl w:val="0"/>
        </w:rPr>
        <w:t xml:space="preserve">Parte compilata con la collaborazione dei genitori ai fini di una conoscenza più approfondita e completa della situazione dell’alunno.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Autostima dell’alunno/a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insufficiente     □ sufficiente     □ buona     □ esagerata </w:t>
        <w:br w:type="textWrapping"/>
      </w:r>
    </w:p>
    <w:p w:rsidR="00000000" w:rsidDel="00000000" w:rsidP="00000000" w:rsidRDefault="00000000" w:rsidRPr="00000000" w14:paraId="000001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Nello svolgimento dei compiti a casa</w:t>
      </w:r>
    </w:p>
    <w:p w:rsidR="00000000" w:rsidDel="00000000" w:rsidP="00000000" w:rsidRDefault="00000000" w:rsidRPr="00000000" w14:paraId="000001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Strategie utilizzate nello studio: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sottolinea, identifica parole-chiave, fa schemi e/o mappe autonomamente… </w:t>
      </w:r>
    </w:p>
    <w:p w:rsidR="00000000" w:rsidDel="00000000" w:rsidP="00000000" w:rsidRDefault="00000000" w:rsidRPr="00000000" w14:paraId="000001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utilizza schemi e/o mappe fatte da altri (insegnanti, tutor, genitori…) </w:t>
      </w:r>
    </w:p>
    <w:p w:rsidR="00000000" w:rsidDel="00000000" w:rsidP="00000000" w:rsidRDefault="00000000" w:rsidRPr="00000000" w14:paraId="000001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elabora il testo scritto al computer, utilizzando il correttore ortografico e/o la sintesi vocale…. </w:t>
      </w:r>
    </w:p>
    <w:p w:rsidR="00000000" w:rsidDel="00000000" w:rsidP="00000000" w:rsidRDefault="00000000" w:rsidRPr="00000000" w14:paraId="000001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Grado di autonomia dell’alunno/a: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spacing w:line="360" w:lineRule="auto"/>
        <w:ind w:left="284" w:firstLine="0"/>
        <w:rPr/>
      </w:pPr>
      <w:r w:rsidDel="00000000" w:rsidR="00000000" w:rsidRPr="00000000">
        <w:rPr>
          <w:rtl w:val="0"/>
        </w:rPr>
        <w:t xml:space="preserve">□ insufficiente     □ sufficiente         □ buono           □ ottimo</w:t>
      </w:r>
    </w:p>
    <w:p w:rsidR="00000000" w:rsidDel="00000000" w:rsidP="00000000" w:rsidRDefault="00000000" w:rsidRPr="00000000" w14:paraId="000001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Eventuali aiuti: </w:t>
      </w:r>
    </w:p>
    <w:p w:rsidR="00000000" w:rsidDel="00000000" w:rsidP="00000000" w:rsidRDefault="00000000" w:rsidRPr="00000000" w14:paraId="000001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ricorre all’aiuto di un tutor </w:t>
      </w:r>
    </w:p>
    <w:p w:rsidR="00000000" w:rsidDel="00000000" w:rsidP="00000000" w:rsidRDefault="00000000" w:rsidRPr="00000000" w14:paraId="000001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ricorre all’aiuto di un genitore </w:t>
      </w:r>
    </w:p>
    <w:p w:rsidR="00000000" w:rsidDel="00000000" w:rsidP="00000000" w:rsidRDefault="00000000" w:rsidRPr="00000000" w14:paraId="000001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ricorre all’aiuto di un compagno </w:t>
      </w:r>
    </w:p>
    <w:p w:rsidR="00000000" w:rsidDel="00000000" w:rsidP="00000000" w:rsidRDefault="00000000" w:rsidRPr="00000000" w14:paraId="000001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utilizza strumenti compensativi </w:t>
      </w:r>
    </w:p>
    <w:p w:rsidR="00000000" w:rsidDel="00000000" w:rsidP="00000000" w:rsidRDefault="00000000" w:rsidRPr="00000000" w14:paraId="000001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Strumenti da utilizzare a casa: </w:t>
      </w:r>
    </w:p>
    <w:p w:rsidR="00000000" w:rsidDel="00000000" w:rsidP="00000000" w:rsidRDefault="00000000" w:rsidRPr="00000000" w14:paraId="000001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strumenti informatici (pc, videoscrittura con correttore ortografico) </w:t>
      </w:r>
    </w:p>
    <w:p w:rsidR="00000000" w:rsidDel="00000000" w:rsidP="00000000" w:rsidRDefault="00000000" w:rsidRPr="00000000" w14:paraId="000001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tecnologia di sintesi vocale </w:t>
      </w:r>
    </w:p>
    <w:p w:rsidR="00000000" w:rsidDel="00000000" w:rsidP="00000000" w:rsidRDefault="00000000" w:rsidRPr="00000000" w14:paraId="000001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testi semplificati e/o ridotti </w:t>
      </w:r>
    </w:p>
    <w:p w:rsidR="00000000" w:rsidDel="00000000" w:rsidP="00000000" w:rsidRDefault="00000000" w:rsidRPr="00000000" w14:paraId="000001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fotocopie </w:t>
      </w:r>
    </w:p>
    <w:p w:rsidR="00000000" w:rsidDel="00000000" w:rsidP="00000000" w:rsidRDefault="00000000" w:rsidRPr="00000000" w14:paraId="000001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schemi e mappe </w:t>
      </w:r>
    </w:p>
    <w:p w:rsidR="00000000" w:rsidDel="00000000" w:rsidP="00000000" w:rsidRDefault="00000000" w:rsidRPr="00000000" w14:paraId="000001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appunti scritti al pc </w:t>
      </w:r>
    </w:p>
    <w:p w:rsidR="00000000" w:rsidDel="00000000" w:rsidP="00000000" w:rsidRDefault="00000000" w:rsidRPr="00000000" w14:paraId="000001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registrazioni digitali </w:t>
      </w:r>
    </w:p>
    <w:p w:rsidR="00000000" w:rsidDel="00000000" w:rsidP="00000000" w:rsidRDefault="00000000" w:rsidRPr="00000000" w14:paraId="000001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materiali multimediali (video, simulazioni…) </w:t>
      </w:r>
    </w:p>
    <w:p w:rsidR="00000000" w:rsidDel="00000000" w:rsidP="00000000" w:rsidRDefault="00000000" w:rsidRPr="00000000" w14:paraId="000001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testi con immagini strettamente attinenti al testo </w:t>
      </w:r>
    </w:p>
    <w:p w:rsidR="00000000" w:rsidDel="00000000" w:rsidP="00000000" w:rsidRDefault="00000000" w:rsidRPr="00000000" w14:paraId="000001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testi adattati con ampie spaziature e interlinee </w:t>
      </w:r>
    </w:p>
    <w:p w:rsidR="00000000" w:rsidDel="00000000" w:rsidP="00000000" w:rsidRDefault="00000000" w:rsidRPr="00000000" w14:paraId="000001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spacing w:after="200" w:line="276" w:lineRule="auto"/>
        <w:ind w:left="284" w:firstLine="0"/>
        <w:rPr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spacing w:after="200" w:line="276" w:lineRule="auto"/>
        <w:ind w:left="284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Il presente Piano Didattico Personalizzato è stato concordato e redatto </w:t>
      </w:r>
    </w:p>
    <w:p w:rsidR="00000000" w:rsidDel="00000000" w:rsidP="00000000" w:rsidRDefault="00000000" w:rsidRPr="00000000" w14:paraId="000001A1">
      <w:pPr>
        <w:spacing w:after="200" w:line="276" w:lineRule="auto"/>
        <w:ind w:left="284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in data _______________________ da</w:t>
      </w:r>
    </w:p>
    <w:p w:rsidR="00000000" w:rsidDel="00000000" w:rsidP="00000000" w:rsidRDefault="00000000" w:rsidRPr="00000000" w14:paraId="000001A2">
      <w:pPr>
        <w:ind w:left="284" w:firstLine="0"/>
        <w:jc w:val="center"/>
        <w:rPr>
          <w:rFonts w:ascii="Arial" w:cs="Arial" w:eastAsia="Arial" w:hAnsi="Arial"/>
          <w:sz w:val="28"/>
          <w:szCs w:val="28"/>
          <w:highlight w:val="yellow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8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70"/>
        <w:gridCol w:w="3785"/>
        <w:gridCol w:w="3327"/>
        <w:tblGridChange w:id="0">
          <w:tblGrid>
            <w:gridCol w:w="2570"/>
            <w:gridCol w:w="3785"/>
            <w:gridCol w:w="3327"/>
          </w:tblGrid>
        </w:tblGridChange>
      </w:tblGrid>
      <w:tr>
        <w:trPr>
          <w:cantSplit w:val="0"/>
          <w:trHeight w:val="379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A3">
            <w:pPr>
              <w:tabs>
                <w:tab w:val="center" w:leader="none" w:pos="4819"/>
                <w:tab w:val="right" w:leader="none" w:pos="9638"/>
              </w:tabs>
              <w:spacing w:line="360" w:lineRule="auto"/>
              <w:ind w:left="284" w:firstLine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A4">
            <w:pPr>
              <w:tabs>
                <w:tab w:val="center" w:leader="none" w:pos="4819"/>
                <w:tab w:val="right" w:leader="none" w:pos="9638"/>
              </w:tabs>
              <w:ind w:left="284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Nome e Cognome </w:t>
            </w:r>
            <w:r w:rsidDel="00000000" w:rsidR="00000000" w:rsidRPr="00000000">
              <w:rPr>
                <w:rtl w:val="0"/>
              </w:rPr>
              <w:t xml:space="preserve">(</w:t>
            </w:r>
            <w:r w:rsidDel="00000000" w:rsidR="00000000" w:rsidRPr="00000000">
              <w:rPr>
                <w:i w:val="1"/>
                <w:rtl w:val="0"/>
              </w:rPr>
              <w:t xml:space="preserve">in stampatello</w:t>
            </w:r>
            <w:r w:rsidDel="00000000" w:rsidR="00000000" w:rsidRPr="00000000">
              <w:rPr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A5">
            <w:pPr>
              <w:tabs>
                <w:tab w:val="center" w:leader="none" w:pos="4819"/>
                <w:tab w:val="right" w:leader="none" w:pos="9638"/>
              </w:tabs>
              <w:ind w:left="284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FIRMA</w:t>
            </w:r>
          </w:p>
        </w:tc>
      </w:tr>
      <w:tr>
        <w:trPr>
          <w:cantSplit w:val="0"/>
          <w:trHeight w:val="433" w:hRule="atLeast"/>
          <w:tblHeader w:val="0"/>
        </w:trPr>
        <w:tc>
          <w:tcPr>
            <w:vMerge w:val="restart"/>
            <w:shd w:fill="d9d9d9" w:val="clear"/>
          </w:tcPr>
          <w:p w:rsidR="00000000" w:rsidDel="00000000" w:rsidP="00000000" w:rsidRDefault="00000000" w:rsidRPr="00000000" w14:paraId="000001A6">
            <w:pPr>
              <w:tabs>
                <w:tab w:val="center" w:leader="none" w:pos="4819"/>
                <w:tab w:val="right" w:leader="none" w:pos="9638"/>
              </w:tabs>
              <w:spacing w:line="360" w:lineRule="auto"/>
              <w:ind w:left="284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FAMIGLIA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A7">
            <w:pPr>
              <w:tabs>
                <w:tab w:val="center" w:leader="none" w:pos="4819"/>
                <w:tab w:val="right" w:leader="none" w:pos="9638"/>
              </w:tabs>
              <w:ind w:left="284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A8">
            <w:pPr>
              <w:tabs>
                <w:tab w:val="center" w:leader="none" w:pos="4819"/>
                <w:tab w:val="right" w:leader="none" w:pos="9638"/>
              </w:tabs>
              <w:ind w:left="284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9">
            <w:pPr>
              <w:tabs>
                <w:tab w:val="center" w:leader="none" w:pos="4819"/>
                <w:tab w:val="right" w:leader="none" w:pos="9638"/>
              </w:tabs>
              <w:ind w:left="284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AB">
            <w:pPr>
              <w:tabs>
                <w:tab w:val="center" w:leader="none" w:pos="4819"/>
                <w:tab w:val="right" w:leader="none" w:pos="9638"/>
              </w:tabs>
              <w:ind w:left="284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AC">
            <w:pPr>
              <w:tabs>
                <w:tab w:val="center" w:leader="none" w:pos="4819"/>
                <w:tab w:val="right" w:leader="none" w:pos="9638"/>
              </w:tabs>
              <w:ind w:left="284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vMerge w:val="restart"/>
            <w:shd w:fill="d9d9d9" w:val="clear"/>
          </w:tcPr>
          <w:p w:rsidR="00000000" w:rsidDel="00000000" w:rsidP="00000000" w:rsidRDefault="00000000" w:rsidRPr="00000000" w14:paraId="000001AD">
            <w:pPr>
              <w:ind w:left="284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E">
            <w:pPr>
              <w:ind w:left="284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F">
            <w:pPr>
              <w:ind w:left="284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0">
            <w:pPr>
              <w:ind w:left="284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1">
            <w:pPr>
              <w:ind w:left="284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2">
            <w:pPr>
              <w:ind w:left="284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DOCENTI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B3">
            <w:pPr>
              <w:tabs>
                <w:tab w:val="center" w:leader="none" w:pos="4819"/>
                <w:tab w:val="right" w:leader="none" w:pos="9638"/>
              </w:tabs>
              <w:ind w:left="284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B4">
            <w:pPr>
              <w:tabs>
                <w:tab w:val="center" w:leader="none" w:pos="4819"/>
                <w:tab w:val="right" w:leader="none" w:pos="9638"/>
              </w:tabs>
              <w:ind w:left="284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B6">
            <w:pPr>
              <w:tabs>
                <w:tab w:val="center" w:leader="none" w:pos="4819"/>
                <w:tab w:val="right" w:leader="none" w:pos="9638"/>
              </w:tabs>
              <w:ind w:left="284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B7">
            <w:pPr>
              <w:tabs>
                <w:tab w:val="center" w:leader="none" w:pos="4819"/>
                <w:tab w:val="right" w:leader="none" w:pos="9638"/>
              </w:tabs>
              <w:ind w:left="284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B9">
            <w:pPr>
              <w:tabs>
                <w:tab w:val="center" w:leader="none" w:pos="4819"/>
                <w:tab w:val="right" w:leader="none" w:pos="9638"/>
              </w:tabs>
              <w:ind w:left="284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BA">
            <w:pPr>
              <w:tabs>
                <w:tab w:val="center" w:leader="none" w:pos="4819"/>
                <w:tab w:val="right" w:leader="none" w:pos="9638"/>
              </w:tabs>
              <w:ind w:left="284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BC">
            <w:pPr>
              <w:tabs>
                <w:tab w:val="center" w:leader="none" w:pos="4819"/>
                <w:tab w:val="right" w:leader="none" w:pos="9638"/>
              </w:tabs>
              <w:ind w:left="284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BD">
            <w:pPr>
              <w:tabs>
                <w:tab w:val="center" w:leader="none" w:pos="4819"/>
                <w:tab w:val="right" w:leader="none" w:pos="9638"/>
              </w:tabs>
              <w:ind w:left="284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BF">
            <w:pPr>
              <w:tabs>
                <w:tab w:val="center" w:leader="none" w:pos="4819"/>
                <w:tab w:val="right" w:leader="none" w:pos="9638"/>
              </w:tabs>
              <w:ind w:left="284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C0">
            <w:pPr>
              <w:tabs>
                <w:tab w:val="center" w:leader="none" w:pos="4819"/>
                <w:tab w:val="right" w:leader="none" w:pos="9638"/>
              </w:tabs>
              <w:ind w:left="284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C2">
            <w:pPr>
              <w:tabs>
                <w:tab w:val="center" w:leader="none" w:pos="4819"/>
                <w:tab w:val="right" w:leader="none" w:pos="9638"/>
              </w:tabs>
              <w:ind w:left="284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C3">
            <w:pPr>
              <w:tabs>
                <w:tab w:val="center" w:leader="none" w:pos="4819"/>
                <w:tab w:val="right" w:leader="none" w:pos="9638"/>
              </w:tabs>
              <w:ind w:left="284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C5">
            <w:pPr>
              <w:tabs>
                <w:tab w:val="center" w:leader="none" w:pos="4819"/>
                <w:tab w:val="right" w:leader="none" w:pos="9638"/>
              </w:tabs>
              <w:ind w:left="284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C6">
            <w:pPr>
              <w:tabs>
                <w:tab w:val="center" w:leader="none" w:pos="4819"/>
                <w:tab w:val="right" w:leader="none" w:pos="9638"/>
              </w:tabs>
              <w:ind w:left="284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C8">
            <w:pPr>
              <w:tabs>
                <w:tab w:val="center" w:leader="none" w:pos="4819"/>
                <w:tab w:val="right" w:leader="none" w:pos="9638"/>
              </w:tabs>
              <w:ind w:left="284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C9">
            <w:pPr>
              <w:tabs>
                <w:tab w:val="center" w:leader="none" w:pos="4819"/>
                <w:tab w:val="right" w:leader="none" w:pos="9638"/>
              </w:tabs>
              <w:ind w:left="284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CB">
            <w:pPr>
              <w:tabs>
                <w:tab w:val="center" w:leader="none" w:pos="4819"/>
                <w:tab w:val="right" w:leader="none" w:pos="9638"/>
              </w:tabs>
              <w:ind w:left="284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CC">
            <w:pPr>
              <w:tabs>
                <w:tab w:val="center" w:leader="none" w:pos="4819"/>
                <w:tab w:val="right" w:leader="none" w:pos="9638"/>
              </w:tabs>
              <w:ind w:left="284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1CD">
            <w:pPr>
              <w:ind w:left="284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OPERATORI SANITARI</w:t>
            </w:r>
          </w:p>
          <w:p w:rsidR="00000000" w:rsidDel="00000000" w:rsidP="00000000" w:rsidRDefault="00000000" w:rsidRPr="00000000" w14:paraId="000001CE">
            <w:pPr>
              <w:ind w:left="284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CF">
            <w:pPr>
              <w:tabs>
                <w:tab w:val="center" w:leader="none" w:pos="4819"/>
                <w:tab w:val="right" w:leader="none" w:pos="9638"/>
              </w:tabs>
              <w:ind w:left="284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D0">
            <w:pPr>
              <w:tabs>
                <w:tab w:val="center" w:leader="none" w:pos="4819"/>
                <w:tab w:val="right" w:leader="none" w:pos="9638"/>
              </w:tabs>
              <w:ind w:left="284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1D1">
            <w:pPr>
              <w:tabs>
                <w:tab w:val="center" w:leader="none" w:pos="4819"/>
                <w:tab w:val="right" w:leader="none" w:pos="9638"/>
              </w:tabs>
              <w:spacing w:line="360" w:lineRule="auto"/>
              <w:ind w:left="284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REFERENTE DSA</w:t>
            </w:r>
          </w:p>
          <w:p w:rsidR="00000000" w:rsidDel="00000000" w:rsidP="00000000" w:rsidRDefault="00000000" w:rsidRPr="00000000" w14:paraId="000001D2">
            <w:pPr>
              <w:tabs>
                <w:tab w:val="center" w:leader="none" w:pos="4819"/>
                <w:tab w:val="right" w:leader="none" w:pos="9638"/>
              </w:tabs>
              <w:spacing w:line="360" w:lineRule="auto"/>
              <w:ind w:left="284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D3">
            <w:pPr>
              <w:tabs>
                <w:tab w:val="center" w:leader="none" w:pos="4819"/>
                <w:tab w:val="right" w:leader="none" w:pos="9638"/>
              </w:tabs>
              <w:ind w:left="284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D4">
            <w:pPr>
              <w:tabs>
                <w:tab w:val="center" w:leader="none" w:pos="4819"/>
                <w:tab w:val="right" w:leader="none" w:pos="9638"/>
              </w:tabs>
              <w:ind w:left="284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tcBorders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D5">
            <w:pPr>
              <w:tabs>
                <w:tab w:val="center" w:leader="none" w:pos="4819"/>
                <w:tab w:val="right" w:leader="none" w:pos="9638"/>
              </w:tabs>
              <w:spacing w:line="360" w:lineRule="auto"/>
              <w:ind w:left="284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IL DIRIGENTE SCOLASTICO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D6">
            <w:pPr>
              <w:tabs>
                <w:tab w:val="center" w:leader="none" w:pos="4819"/>
                <w:tab w:val="right" w:leader="none" w:pos="9638"/>
              </w:tabs>
              <w:ind w:left="284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D7">
            <w:pPr>
              <w:tabs>
                <w:tab w:val="center" w:leader="none" w:pos="4819"/>
                <w:tab w:val="right" w:leader="none" w:pos="9638"/>
              </w:tabs>
              <w:ind w:left="284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8">
      <w:pPr>
        <w:ind w:left="284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9">
      <w:pPr>
        <w:spacing w:after="280" w:before="280" w:lineRule="auto"/>
        <w:rPr/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__________________, lì 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spacing w:after="280" w:before="280" w:lineRule="auto"/>
        <w:jc w:val="right"/>
        <w:rPr/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IL DIRIGENTE SCOLASTICO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B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jc w:val="right"/>
        <w:rPr/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_____________________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Default" w:customStyle="1">
    <w:name w:val="Default"/>
    <w:rsid w:val="00C1708D"/>
    <w:pPr>
      <w:autoSpaceDE w:val="0"/>
      <w:autoSpaceDN w:val="0"/>
      <w:adjustRightInd w:val="0"/>
    </w:pPr>
    <w:rPr>
      <w:rFonts w:ascii="Calibri" w:cs="Calibri" w:eastAsia="Calibri" w:hAnsi="Calibri"/>
      <w:color w:val="000000"/>
    </w:rPr>
  </w:style>
  <w:style w:type="paragraph" w:styleId="Paragrafoelenco">
    <w:name w:val="List Paragraph"/>
    <w:basedOn w:val="Normale"/>
    <w:uiPriority w:val="34"/>
    <w:qFormat w:val="1"/>
    <w:rsid w:val="00C1708D"/>
    <w:pPr>
      <w:suppressAutoHyphens w:val="1"/>
      <w:ind w:left="720"/>
      <w:contextualSpacing w:val="1"/>
    </w:pPr>
    <w:rPr>
      <w:lang w:eastAsia="ar-SA"/>
    </w:rPr>
  </w:style>
  <w:style w:type="paragraph" w:styleId="NormaleWeb">
    <w:name w:val="Normal (Web)"/>
    <w:basedOn w:val="Normale"/>
    <w:uiPriority w:val="99"/>
    <w:semiHidden w:val="1"/>
    <w:unhideWhenUsed w:val="1"/>
    <w:rsid w:val="00D267E1"/>
    <w:pPr>
      <w:spacing w:after="100" w:afterAutospacing="1" w:before="100" w:beforeAutospacing="1"/>
    </w:pPr>
  </w:style>
  <w:style w:type="paragraph" w:styleId="PreformattatoHTML">
    <w:name w:val="HTML Preformatted"/>
    <w:basedOn w:val="Normale"/>
    <w:link w:val="PreformattatoHTMLCarattere"/>
    <w:uiPriority w:val="99"/>
    <w:semiHidden w:val="1"/>
    <w:unhideWhenUsed w:val="1"/>
    <w:rsid w:val="00D267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cs="Courier New" w:hAnsi="Courier New"/>
      <w:sz w:val="20"/>
      <w:szCs w:val="20"/>
    </w:rPr>
  </w:style>
  <w:style w:type="character" w:styleId="PreformattatoHTMLCarattere" w:customStyle="1">
    <w:name w:val="Preformattato HTML Carattere"/>
    <w:basedOn w:val="Carpredefinitoparagrafo"/>
    <w:link w:val="PreformattatoHTML"/>
    <w:uiPriority w:val="99"/>
    <w:semiHidden w:val="1"/>
    <w:rsid w:val="00D267E1"/>
    <w:rPr>
      <w:rFonts w:ascii="Courier New" w:cs="Courier New" w:eastAsia="Times New Roman" w:hAnsi="Courier New"/>
      <w:sz w:val="20"/>
      <w:szCs w:val="20"/>
      <w:lang w:eastAsia="it-IT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n9ggoEMNuk6O9JO2ySEwcy5Hhw==">CgMxLjA4AHIhMXQzQTNZTnJKU2lqczUwUHlKcXAyVnlZWkdDZUFoS0tB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2022-12-30T15:07:00Z</dcterms:created>
  <dc:creator>Bruno Moreno Giordano</dc:creator>
</cp:coreProperties>
</file>